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BC" w:rsidRPr="00041678" w:rsidRDefault="00C247BC" w:rsidP="00041678">
      <w:pPr>
        <w:spacing w:line="240" w:lineRule="auto"/>
        <w:jc w:val="both"/>
        <w:rPr>
          <w:rFonts w:asciiTheme="minorHAnsi" w:hAnsiTheme="minorHAnsi" w:cstheme="minorHAnsi"/>
          <w:sz w:val="22"/>
        </w:rPr>
      </w:pPr>
    </w:p>
    <w:p w:rsidR="00C247BC" w:rsidRPr="00041678" w:rsidRDefault="00C247BC" w:rsidP="00041678">
      <w:pPr>
        <w:jc w:val="both"/>
        <w:rPr>
          <w:rFonts w:asciiTheme="minorHAnsi" w:hAnsiTheme="minorHAnsi" w:cstheme="minorHAnsi"/>
          <w:szCs w:val="18"/>
        </w:rPr>
      </w:pPr>
    </w:p>
    <w:p w:rsidR="00C247BC" w:rsidRPr="00041678" w:rsidRDefault="00C247BC" w:rsidP="0004167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18"/>
        </w:rPr>
      </w:pPr>
      <w:r w:rsidRPr="00041678">
        <w:rPr>
          <w:rFonts w:asciiTheme="minorHAnsi" w:hAnsiTheme="minorHAnsi" w:cstheme="minorHAnsi"/>
          <w:b/>
          <w:szCs w:val="18"/>
        </w:rPr>
        <w:t>Verslag Dagelijks Bestuur LOP Ronse Basis</w:t>
      </w:r>
    </w:p>
    <w:p w:rsidR="00C247BC" w:rsidRPr="00041678" w:rsidRDefault="00C247BC" w:rsidP="00041678">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18"/>
        </w:rPr>
      </w:pPr>
      <w:r w:rsidRPr="00041678">
        <w:rPr>
          <w:rFonts w:asciiTheme="minorHAnsi" w:hAnsiTheme="minorHAnsi" w:cstheme="minorHAnsi"/>
          <w:szCs w:val="18"/>
        </w:rPr>
        <w:t>23 januari 2012</w:t>
      </w:r>
    </w:p>
    <w:p w:rsidR="00C247BC" w:rsidRPr="00041678" w:rsidRDefault="00C247BC" w:rsidP="00041678">
      <w:pPr>
        <w:jc w:val="both"/>
        <w:rPr>
          <w:rFonts w:asciiTheme="minorHAnsi" w:hAnsiTheme="minorHAnsi" w:cstheme="minorHAnsi"/>
          <w:szCs w:val="18"/>
        </w:rPr>
      </w:pPr>
      <w:r w:rsidRPr="00041678">
        <w:rPr>
          <w:rFonts w:asciiTheme="minorHAnsi" w:hAnsiTheme="minorHAnsi" w:cstheme="minorHAnsi"/>
          <w:szCs w:val="18"/>
        </w:rPr>
        <w:t> </w:t>
      </w:r>
    </w:p>
    <w:p w:rsidR="00C247BC" w:rsidRPr="00041678" w:rsidRDefault="00C247BC" w:rsidP="00041678">
      <w:pPr>
        <w:shd w:val="clear" w:color="auto" w:fill="D9D9D9"/>
        <w:jc w:val="both"/>
        <w:rPr>
          <w:rFonts w:asciiTheme="minorHAnsi" w:hAnsiTheme="minorHAnsi" w:cstheme="minorHAnsi"/>
          <w:szCs w:val="18"/>
        </w:rPr>
      </w:pPr>
      <w:r w:rsidRPr="00041678">
        <w:rPr>
          <w:rFonts w:asciiTheme="minorHAnsi" w:hAnsiTheme="minorHAnsi" w:cstheme="minorHAnsi"/>
          <w:szCs w:val="18"/>
        </w:rPr>
        <w:t>Aanwezig / Verontschuldigd</w:t>
      </w:r>
    </w:p>
    <w:p w:rsidR="00C247BC" w:rsidRPr="00041678" w:rsidRDefault="00C247BC" w:rsidP="00041678">
      <w:pPr>
        <w:jc w:val="both"/>
        <w:rPr>
          <w:rFonts w:asciiTheme="minorHAnsi" w:hAnsiTheme="minorHAnsi" w:cstheme="minorHAnsi"/>
          <w:i/>
          <w:szCs w:val="18"/>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Paul</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70403F"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Mo</w:t>
            </w:r>
            <w:r w:rsidR="00C247BC" w:rsidRPr="00041678">
              <w:rPr>
                <w:rFonts w:asciiTheme="minorHAnsi" w:hAnsiTheme="minorHAnsi" w:cstheme="minorHAnsi"/>
                <w:snapToGrid w:val="0"/>
                <w:szCs w:val="18"/>
              </w:rPr>
              <w:t>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C247BC" w:rsidRPr="00041678" w:rsidTr="00E5629F">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fr-FR"/>
              </w:rPr>
            </w:pPr>
            <w:r w:rsidRPr="00041678">
              <w:rPr>
                <w:rFonts w:asciiTheme="minorHAnsi" w:hAnsiTheme="minorHAnsi" w:cstheme="minorHAnsi"/>
                <w:snapToGrid w:val="0"/>
                <w:szCs w:val="18"/>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lang w:val="fr-FR"/>
              </w:rPr>
              <w:t>coördinerend</w:t>
            </w:r>
            <w:proofErr w:type="spellEnd"/>
            <w:r w:rsidRPr="00041678">
              <w:rPr>
                <w:rFonts w:asciiTheme="minorHAnsi" w:hAnsiTheme="minorHAnsi" w:cstheme="minorHAnsi"/>
                <w:snapToGrid w:val="0"/>
                <w:szCs w:val="18"/>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fr-FR"/>
              </w:rPr>
            </w:pPr>
            <w:r w:rsidRPr="00041678">
              <w:rPr>
                <w:rFonts w:asciiTheme="minorHAnsi" w:hAnsiTheme="minorHAnsi" w:cstheme="minorHAnsi"/>
                <w:snapToGrid w:val="0"/>
                <w:szCs w:val="18"/>
                <w:lang w:val="fr-FR"/>
              </w:rPr>
              <w:t>A</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 xml:space="preserve">BSGO </w:t>
            </w:r>
            <w:proofErr w:type="spellStart"/>
            <w:r w:rsidRPr="00041678">
              <w:rPr>
                <w:rFonts w:asciiTheme="minorHAnsi" w:hAnsiTheme="minorHAnsi" w:cstheme="minorHAnsi"/>
                <w:snapToGrid w:val="0"/>
                <w:szCs w:val="18"/>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A</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Katty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 xml:space="preserve">KSGO </w:t>
            </w:r>
            <w:proofErr w:type="spellStart"/>
            <w:r w:rsidRPr="00041678">
              <w:rPr>
                <w:rFonts w:asciiTheme="minorHAnsi" w:hAnsiTheme="minorHAnsi" w:cstheme="minorHAnsi"/>
                <w:snapToGrid w:val="0"/>
                <w:szCs w:val="18"/>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A</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 xml:space="preserve">VBS </w:t>
            </w:r>
            <w:proofErr w:type="spellStart"/>
            <w:r w:rsidRPr="00041678">
              <w:rPr>
                <w:rFonts w:asciiTheme="minorHAnsi" w:hAnsiTheme="minorHAnsi" w:cstheme="minorHAnsi"/>
                <w:snapToGrid w:val="0"/>
                <w:szCs w:val="18"/>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lang w:val="en-GB"/>
              </w:rPr>
            </w:pPr>
            <w:r w:rsidRPr="00041678">
              <w:rPr>
                <w:rFonts w:asciiTheme="minorHAnsi" w:hAnsiTheme="minorHAnsi" w:cstheme="minorHAnsi"/>
                <w:snapToGrid w:val="0"/>
                <w:szCs w:val="18"/>
                <w:lang w:val="en-GB"/>
              </w:rPr>
              <w:t>V</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Fernand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Hélène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V</w:t>
            </w:r>
          </w:p>
        </w:tc>
      </w:tr>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bl>
    <w:p w:rsidR="00C247BC" w:rsidRPr="00041678" w:rsidRDefault="00C247BC" w:rsidP="00041678">
      <w:pPr>
        <w:jc w:val="both"/>
        <w:rPr>
          <w:rFonts w:asciiTheme="minorHAnsi" w:hAnsiTheme="minorHAnsi" w:cstheme="minorHAnsi"/>
          <w:i/>
          <w:szCs w:val="18"/>
        </w:rPr>
      </w:pPr>
    </w:p>
    <w:p w:rsidR="00C247BC" w:rsidRPr="00041678" w:rsidRDefault="00C247BC" w:rsidP="00041678">
      <w:pPr>
        <w:jc w:val="both"/>
        <w:rPr>
          <w:rFonts w:asciiTheme="minorHAnsi" w:hAnsiTheme="minorHAnsi" w:cstheme="minorHAnsi"/>
          <w:szCs w:val="18"/>
        </w:rPr>
      </w:pPr>
      <w:r w:rsidRPr="00041678">
        <w:rPr>
          <w:rFonts w:asciiTheme="minorHAnsi" w:hAnsiTheme="minorHAnsi" w:cstheme="minorHAnsi"/>
          <w:szCs w:val="18"/>
        </w:rPr>
        <w:t>Uitgenodigd</w:t>
      </w:r>
    </w:p>
    <w:p w:rsidR="00C247BC" w:rsidRPr="00041678" w:rsidRDefault="00C247BC" w:rsidP="00041678">
      <w:pPr>
        <w:jc w:val="both"/>
        <w:rPr>
          <w:rFonts w:asciiTheme="minorHAnsi" w:hAnsiTheme="minorHAnsi" w:cstheme="minorHAnsi"/>
          <w:szCs w:val="18"/>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C247BC" w:rsidRPr="00041678" w:rsidTr="00E5629F">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Jan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proofErr w:type="spellStart"/>
            <w:r w:rsidRPr="00041678">
              <w:rPr>
                <w:rFonts w:asciiTheme="minorHAnsi" w:hAnsiTheme="minorHAnsi" w:cstheme="minorHAnsi"/>
                <w:snapToGrid w:val="0"/>
                <w:szCs w:val="18"/>
              </w:rPr>
              <w:t>Leconte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Cultuurbeleidscoördinator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247BC" w:rsidRPr="00041678" w:rsidRDefault="00C247BC" w:rsidP="00041678">
            <w:pPr>
              <w:jc w:val="both"/>
              <w:rPr>
                <w:rFonts w:asciiTheme="minorHAnsi" w:hAnsiTheme="minorHAnsi" w:cstheme="minorHAnsi"/>
                <w:snapToGrid w:val="0"/>
                <w:szCs w:val="18"/>
              </w:rPr>
            </w:pPr>
            <w:r w:rsidRPr="00041678">
              <w:rPr>
                <w:rFonts w:asciiTheme="minorHAnsi" w:hAnsiTheme="minorHAnsi" w:cstheme="minorHAnsi"/>
                <w:snapToGrid w:val="0"/>
                <w:szCs w:val="18"/>
              </w:rPr>
              <w:t>A</w:t>
            </w:r>
          </w:p>
        </w:tc>
      </w:tr>
    </w:tbl>
    <w:p w:rsidR="00C247BC" w:rsidRPr="00041678" w:rsidRDefault="00C247BC" w:rsidP="00041678">
      <w:pPr>
        <w:jc w:val="both"/>
        <w:rPr>
          <w:rFonts w:asciiTheme="minorHAnsi" w:hAnsiTheme="minorHAnsi" w:cstheme="minorHAnsi"/>
          <w:szCs w:val="18"/>
        </w:rPr>
      </w:pPr>
    </w:p>
    <w:p w:rsidR="00C247BC" w:rsidRPr="00041678" w:rsidRDefault="00C247BC" w:rsidP="00041678">
      <w:pPr>
        <w:tabs>
          <w:tab w:val="left" w:pos="709"/>
          <w:tab w:val="left" w:pos="6075"/>
        </w:tabs>
        <w:jc w:val="both"/>
        <w:rPr>
          <w:rFonts w:asciiTheme="minorHAnsi" w:hAnsiTheme="minorHAnsi" w:cstheme="minorHAnsi"/>
          <w:szCs w:val="18"/>
        </w:rPr>
      </w:pPr>
      <w:bookmarkStart w:id="0" w:name="_GoBack"/>
      <w:bookmarkEnd w:id="0"/>
    </w:p>
    <w:p w:rsidR="00C247BC" w:rsidRPr="00041678" w:rsidRDefault="00C247BC" w:rsidP="00041678">
      <w:pPr>
        <w:shd w:val="clear" w:color="auto" w:fill="BFBFBF" w:themeFill="background1" w:themeFillShade="BF"/>
        <w:tabs>
          <w:tab w:val="left" w:pos="709"/>
        </w:tabs>
        <w:jc w:val="both"/>
        <w:rPr>
          <w:rFonts w:asciiTheme="minorHAnsi" w:hAnsiTheme="minorHAnsi" w:cstheme="minorHAnsi"/>
          <w:b/>
          <w:szCs w:val="18"/>
        </w:rPr>
      </w:pPr>
      <w:r w:rsidRPr="00041678">
        <w:rPr>
          <w:rFonts w:asciiTheme="minorHAnsi" w:hAnsiTheme="minorHAnsi" w:cstheme="minorHAnsi"/>
          <w:b/>
          <w:szCs w:val="18"/>
        </w:rPr>
        <w:t>Data volgende bijeenkomsten</w:t>
      </w:r>
    </w:p>
    <w:p w:rsidR="00C247BC" w:rsidRPr="00041678" w:rsidRDefault="00C247BC" w:rsidP="00041678">
      <w:pPr>
        <w:tabs>
          <w:tab w:val="left" w:pos="709"/>
          <w:tab w:val="left" w:pos="6075"/>
        </w:tabs>
        <w:spacing w:line="240" w:lineRule="auto"/>
        <w:jc w:val="both"/>
        <w:rPr>
          <w:rFonts w:asciiTheme="minorHAnsi" w:hAnsiTheme="minorHAnsi" w:cstheme="minorHAnsi"/>
          <w:i/>
          <w:szCs w:val="18"/>
        </w:rPr>
      </w:pPr>
    </w:p>
    <w:p w:rsidR="00C247BC" w:rsidRPr="00041678" w:rsidRDefault="00C247BC" w:rsidP="00041678">
      <w:pPr>
        <w:tabs>
          <w:tab w:val="left" w:pos="709"/>
          <w:tab w:val="left" w:pos="6075"/>
        </w:tabs>
        <w:spacing w:line="240" w:lineRule="auto"/>
        <w:jc w:val="both"/>
        <w:rPr>
          <w:rFonts w:asciiTheme="minorHAnsi" w:hAnsiTheme="minorHAnsi" w:cstheme="minorHAnsi"/>
          <w:i/>
          <w:szCs w:val="18"/>
        </w:rPr>
      </w:pPr>
    </w:p>
    <w:tbl>
      <w:tblPr>
        <w:tblStyle w:val="Tabelraster"/>
        <w:tblW w:w="9181" w:type="dxa"/>
        <w:tblLook w:val="04A0" w:firstRow="1" w:lastRow="0" w:firstColumn="1" w:lastColumn="0" w:noHBand="0" w:noVBand="1"/>
      </w:tblPr>
      <w:tblGrid>
        <w:gridCol w:w="2943"/>
        <w:gridCol w:w="2552"/>
        <w:gridCol w:w="1418"/>
        <w:gridCol w:w="2268"/>
      </w:tblGrid>
      <w:tr w:rsidR="00C247BC" w:rsidRPr="00041678" w:rsidTr="00E5629F">
        <w:tc>
          <w:tcPr>
            <w:tcW w:w="2943" w:type="dxa"/>
          </w:tcPr>
          <w:p w:rsidR="00C247BC" w:rsidRPr="00041678" w:rsidRDefault="00C247BC" w:rsidP="00041678">
            <w:pPr>
              <w:tabs>
                <w:tab w:val="left" w:pos="709"/>
              </w:tabs>
              <w:jc w:val="both"/>
              <w:rPr>
                <w:rFonts w:asciiTheme="minorHAnsi" w:hAnsiTheme="minorHAnsi" w:cstheme="minorHAnsi"/>
                <w:szCs w:val="18"/>
              </w:rPr>
            </w:pPr>
            <w:r w:rsidRPr="00041678">
              <w:rPr>
                <w:rFonts w:asciiTheme="minorHAnsi" w:hAnsiTheme="minorHAnsi" w:cstheme="minorHAnsi"/>
                <w:szCs w:val="18"/>
              </w:rPr>
              <w:t>Dagelijks Bestuur</w:t>
            </w:r>
          </w:p>
        </w:tc>
        <w:tc>
          <w:tcPr>
            <w:tcW w:w="2552" w:type="dxa"/>
          </w:tcPr>
          <w:p w:rsidR="00C247BC" w:rsidRPr="00041678" w:rsidRDefault="00C247BC" w:rsidP="00041678">
            <w:pPr>
              <w:tabs>
                <w:tab w:val="left" w:pos="709"/>
                <w:tab w:val="left" w:pos="6075"/>
              </w:tabs>
              <w:jc w:val="both"/>
              <w:rPr>
                <w:rFonts w:asciiTheme="minorHAnsi" w:hAnsiTheme="minorHAnsi" w:cstheme="minorHAnsi"/>
                <w:szCs w:val="18"/>
              </w:rPr>
            </w:pPr>
            <w:r w:rsidRPr="00041678">
              <w:rPr>
                <w:rFonts w:asciiTheme="minorHAnsi" w:hAnsiTheme="minorHAnsi" w:cstheme="minorHAnsi"/>
                <w:szCs w:val="18"/>
              </w:rPr>
              <w:t xml:space="preserve">27 maart 2013 </w:t>
            </w:r>
          </w:p>
        </w:tc>
        <w:tc>
          <w:tcPr>
            <w:tcW w:w="1418" w:type="dxa"/>
          </w:tcPr>
          <w:p w:rsidR="00C247BC" w:rsidRPr="00041678" w:rsidRDefault="00C247BC" w:rsidP="00041678">
            <w:pPr>
              <w:tabs>
                <w:tab w:val="left" w:pos="709"/>
                <w:tab w:val="left" w:pos="6075"/>
              </w:tabs>
              <w:jc w:val="both"/>
              <w:rPr>
                <w:rFonts w:asciiTheme="minorHAnsi" w:hAnsiTheme="minorHAnsi" w:cstheme="minorHAnsi"/>
                <w:szCs w:val="18"/>
              </w:rPr>
            </w:pPr>
            <w:r w:rsidRPr="00041678">
              <w:rPr>
                <w:rFonts w:asciiTheme="minorHAnsi" w:hAnsiTheme="minorHAnsi" w:cstheme="minorHAnsi"/>
                <w:szCs w:val="18"/>
              </w:rPr>
              <w:t>9 - 12u</w:t>
            </w:r>
          </w:p>
        </w:tc>
        <w:tc>
          <w:tcPr>
            <w:tcW w:w="2268" w:type="dxa"/>
          </w:tcPr>
          <w:p w:rsidR="00C247BC" w:rsidRPr="00041678" w:rsidRDefault="00C247BC" w:rsidP="00041678">
            <w:pPr>
              <w:tabs>
                <w:tab w:val="left" w:pos="709"/>
                <w:tab w:val="left" w:pos="6075"/>
              </w:tabs>
              <w:jc w:val="both"/>
              <w:rPr>
                <w:rFonts w:asciiTheme="minorHAnsi" w:hAnsiTheme="minorHAnsi" w:cstheme="minorHAnsi"/>
                <w:szCs w:val="18"/>
              </w:rPr>
            </w:pPr>
          </w:p>
        </w:tc>
      </w:tr>
    </w:tbl>
    <w:p w:rsidR="00C247BC" w:rsidRPr="00041678" w:rsidRDefault="00C247BC" w:rsidP="00041678">
      <w:pPr>
        <w:tabs>
          <w:tab w:val="left" w:pos="709"/>
        </w:tabs>
        <w:jc w:val="both"/>
        <w:rPr>
          <w:rStyle w:val="Zwaar"/>
          <w:rFonts w:asciiTheme="minorHAnsi" w:hAnsiTheme="minorHAnsi" w:cstheme="minorHAnsi"/>
          <w:b w:val="0"/>
          <w:szCs w:val="18"/>
        </w:rPr>
      </w:pPr>
    </w:p>
    <w:p w:rsidR="00C247BC" w:rsidRPr="00041678" w:rsidRDefault="00C247BC" w:rsidP="00041678">
      <w:pPr>
        <w:tabs>
          <w:tab w:val="left" w:pos="709"/>
        </w:tabs>
        <w:jc w:val="both"/>
        <w:rPr>
          <w:rStyle w:val="Zwaar"/>
          <w:rFonts w:asciiTheme="minorHAnsi" w:hAnsiTheme="minorHAnsi" w:cstheme="minorHAnsi"/>
          <w:b w:val="0"/>
          <w:szCs w:val="18"/>
        </w:rPr>
      </w:pPr>
    </w:p>
    <w:p w:rsidR="00C247BC" w:rsidRPr="00041678" w:rsidRDefault="00C247BC" w:rsidP="00041678">
      <w:pPr>
        <w:shd w:val="clear" w:color="auto" w:fill="BFBFBF" w:themeFill="background1" w:themeFillShade="BF"/>
        <w:tabs>
          <w:tab w:val="left" w:pos="709"/>
        </w:tabs>
        <w:jc w:val="both"/>
        <w:rPr>
          <w:rFonts w:asciiTheme="minorHAnsi" w:hAnsiTheme="minorHAnsi" w:cstheme="minorHAnsi"/>
          <w:b/>
          <w:szCs w:val="18"/>
        </w:rPr>
      </w:pPr>
      <w:r w:rsidRPr="00041678">
        <w:rPr>
          <w:rFonts w:asciiTheme="minorHAnsi" w:hAnsiTheme="minorHAnsi" w:cstheme="minorHAnsi"/>
          <w:b/>
          <w:szCs w:val="18"/>
        </w:rPr>
        <w:t>Agenda</w:t>
      </w:r>
    </w:p>
    <w:p w:rsidR="00C247BC" w:rsidRPr="00041678" w:rsidRDefault="00C247BC" w:rsidP="00041678">
      <w:pPr>
        <w:jc w:val="both"/>
        <w:rPr>
          <w:rStyle w:val="Zwaar"/>
          <w:rFonts w:asciiTheme="minorHAnsi" w:hAnsiTheme="minorHAnsi" w:cstheme="minorHAnsi"/>
          <w:b w:val="0"/>
          <w:szCs w:val="18"/>
        </w:rPr>
      </w:pPr>
    </w:p>
    <w:p w:rsidR="00C247BC" w:rsidRPr="00041678" w:rsidRDefault="00C247BC" w:rsidP="00041678">
      <w:pPr>
        <w:pStyle w:val="Lijstalinea"/>
        <w:numPr>
          <w:ilvl w:val="0"/>
          <w:numId w:val="1"/>
        </w:numPr>
        <w:jc w:val="both"/>
        <w:rPr>
          <w:rFonts w:asciiTheme="minorHAnsi" w:hAnsiTheme="minorHAnsi" w:cstheme="minorHAnsi"/>
          <w:szCs w:val="18"/>
        </w:rPr>
      </w:pPr>
      <w:r w:rsidRPr="00041678">
        <w:rPr>
          <w:rFonts w:asciiTheme="minorHAnsi" w:hAnsiTheme="minorHAnsi" w:cstheme="minorHAnsi"/>
          <w:szCs w:val="18"/>
        </w:rPr>
        <w:t>Oudergroep</w:t>
      </w:r>
    </w:p>
    <w:p w:rsidR="00C247BC" w:rsidRPr="00041678" w:rsidRDefault="00C24C13" w:rsidP="00041678">
      <w:pPr>
        <w:pStyle w:val="Lijstalinea"/>
        <w:numPr>
          <w:ilvl w:val="0"/>
          <w:numId w:val="1"/>
        </w:numPr>
        <w:jc w:val="both"/>
        <w:rPr>
          <w:rFonts w:asciiTheme="minorHAnsi" w:hAnsiTheme="minorHAnsi" w:cstheme="minorHAnsi"/>
          <w:szCs w:val="18"/>
        </w:rPr>
      </w:pPr>
      <w:r w:rsidRPr="00041678">
        <w:rPr>
          <w:rFonts w:asciiTheme="minorHAnsi" w:hAnsiTheme="minorHAnsi" w:cstheme="minorHAnsi"/>
          <w:szCs w:val="18"/>
        </w:rPr>
        <w:t>Opmerking bij verslag Algemene Vergadering</w:t>
      </w:r>
    </w:p>
    <w:p w:rsidR="00C247BC" w:rsidRPr="00041678" w:rsidRDefault="00C24C13" w:rsidP="00041678">
      <w:pPr>
        <w:pStyle w:val="Lijstalinea"/>
        <w:numPr>
          <w:ilvl w:val="0"/>
          <w:numId w:val="1"/>
        </w:numPr>
        <w:jc w:val="both"/>
        <w:rPr>
          <w:rFonts w:asciiTheme="minorHAnsi" w:hAnsiTheme="minorHAnsi" w:cstheme="minorHAnsi"/>
          <w:szCs w:val="18"/>
        </w:rPr>
      </w:pPr>
      <w:r w:rsidRPr="00041678">
        <w:rPr>
          <w:rFonts w:asciiTheme="minorHAnsi" w:hAnsiTheme="minorHAnsi" w:cstheme="minorHAnsi"/>
          <w:szCs w:val="18"/>
        </w:rPr>
        <w:t>Onderwijsraad 15/1</w:t>
      </w:r>
    </w:p>
    <w:p w:rsidR="00C247BC" w:rsidRPr="00041678" w:rsidRDefault="00C24C13" w:rsidP="00041678">
      <w:pPr>
        <w:pStyle w:val="Lijstalinea"/>
        <w:numPr>
          <w:ilvl w:val="0"/>
          <w:numId w:val="1"/>
        </w:numPr>
        <w:jc w:val="both"/>
        <w:rPr>
          <w:rFonts w:asciiTheme="minorHAnsi" w:hAnsiTheme="minorHAnsi" w:cstheme="minorHAnsi"/>
          <w:szCs w:val="18"/>
        </w:rPr>
      </w:pPr>
      <w:r w:rsidRPr="00041678">
        <w:rPr>
          <w:rFonts w:asciiTheme="minorHAnsi" w:hAnsiTheme="minorHAnsi" w:cstheme="minorHAnsi"/>
          <w:szCs w:val="18"/>
        </w:rPr>
        <w:t>Opvolging en nabespreking infosessie 16/1</w:t>
      </w:r>
    </w:p>
    <w:p w:rsidR="00C247BC" w:rsidRPr="00041678" w:rsidRDefault="00C24C13" w:rsidP="00041678">
      <w:pPr>
        <w:pStyle w:val="Lijstalinea"/>
        <w:numPr>
          <w:ilvl w:val="0"/>
          <w:numId w:val="1"/>
        </w:numPr>
        <w:jc w:val="both"/>
        <w:rPr>
          <w:rFonts w:asciiTheme="minorHAnsi" w:hAnsiTheme="minorHAnsi" w:cstheme="minorHAnsi"/>
          <w:szCs w:val="18"/>
        </w:rPr>
      </w:pPr>
      <w:r w:rsidRPr="00041678">
        <w:rPr>
          <w:rFonts w:asciiTheme="minorHAnsi" w:hAnsiTheme="minorHAnsi" w:cstheme="minorHAnsi"/>
          <w:szCs w:val="18"/>
        </w:rPr>
        <w:t>Onderwijs, cultuurparticipatie en vrijetijdspas</w:t>
      </w:r>
    </w:p>
    <w:p w:rsidR="00C247BC" w:rsidRPr="00041678" w:rsidRDefault="00C247BC" w:rsidP="00041678">
      <w:pPr>
        <w:jc w:val="both"/>
        <w:rPr>
          <w:rFonts w:asciiTheme="minorHAnsi" w:hAnsiTheme="minorHAnsi" w:cstheme="minorHAnsi"/>
          <w:szCs w:val="18"/>
        </w:rPr>
      </w:pPr>
    </w:p>
    <w:p w:rsidR="00C247BC" w:rsidRPr="00041678" w:rsidRDefault="00C247BC" w:rsidP="00041678">
      <w:pPr>
        <w:jc w:val="both"/>
        <w:rPr>
          <w:rFonts w:asciiTheme="minorHAnsi" w:hAnsiTheme="minorHAnsi" w:cstheme="minorHAnsi"/>
          <w:szCs w:val="18"/>
        </w:rPr>
      </w:pPr>
    </w:p>
    <w:p w:rsidR="00C247BC" w:rsidRPr="00041678" w:rsidRDefault="00C247BC" w:rsidP="00041678">
      <w:pPr>
        <w:shd w:val="clear" w:color="auto" w:fill="BFBFBF" w:themeFill="background1" w:themeFillShade="BF"/>
        <w:tabs>
          <w:tab w:val="left" w:pos="709"/>
        </w:tabs>
        <w:jc w:val="both"/>
        <w:rPr>
          <w:rFonts w:asciiTheme="minorHAnsi" w:hAnsiTheme="minorHAnsi" w:cstheme="minorHAnsi"/>
          <w:b/>
          <w:szCs w:val="18"/>
        </w:rPr>
      </w:pPr>
      <w:r w:rsidRPr="00041678">
        <w:rPr>
          <w:rFonts w:asciiTheme="minorHAnsi" w:hAnsiTheme="minorHAnsi" w:cstheme="minorHAnsi"/>
          <w:b/>
          <w:szCs w:val="18"/>
        </w:rPr>
        <w:t>Verslag</w:t>
      </w:r>
    </w:p>
    <w:p w:rsidR="00C24C13" w:rsidRPr="00041678" w:rsidRDefault="00C24C13" w:rsidP="00041678">
      <w:pPr>
        <w:jc w:val="both"/>
        <w:rPr>
          <w:rFonts w:asciiTheme="minorHAnsi" w:hAnsiTheme="minorHAnsi" w:cstheme="minorHAnsi"/>
        </w:rPr>
      </w:pPr>
    </w:p>
    <w:p w:rsidR="00C24C13" w:rsidRPr="00041678" w:rsidRDefault="00C24C13" w:rsidP="00041678">
      <w:pPr>
        <w:pStyle w:val="Lijstalinea"/>
        <w:numPr>
          <w:ilvl w:val="0"/>
          <w:numId w:val="3"/>
        </w:numPr>
        <w:shd w:val="clear" w:color="auto" w:fill="F2F2F2" w:themeFill="background1" w:themeFillShade="F2"/>
        <w:jc w:val="both"/>
        <w:rPr>
          <w:rFonts w:asciiTheme="minorHAnsi" w:hAnsiTheme="minorHAnsi" w:cstheme="minorHAnsi"/>
          <w:szCs w:val="18"/>
        </w:rPr>
      </w:pPr>
      <w:r w:rsidRPr="00041678">
        <w:rPr>
          <w:rFonts w:asciiTheme="minorHAnsi" w:hAnsiTheme="minorHAnsi" w:cstheme="minorHAnsi"/>
          <w:szCs w:val="18"/>
        </w:rPr>
        <w:t>Oudergroep</w:t>
      </w:r>
    </w:p>
    <w:p w:rsidR="00C24C13" w:rsidRPr="00041678" w:rsidRDefault="00C24C13" w:rsidP="00041678">
      <w:pPr>
        <w:jc w:val="both"/>
        <w:rPr>
          <w:rFonts w:asciiTheme="minorHAnsi" w:hAnsiTheme="minorHAnsi" w:cstheme="minorHAnsi"/>
        </w:rPr>
      </w:pPr>
    </w:p>
    <w:p w:rsidR="00C24C13" w:rsidRPr="00041678" w:rsidRDefault="00C24C13" w:rsidP="00041678">
      <w:pPr>
        <w:jc w:val="both"/>
        <w:rPr>
          <w:rFonts w:asciiTheme="minorHAnsi" w:hAnsiTheme="minorHAnsi" w:cstheme="minorHAnsi"/>
        </w:rPr>
      </w:pPr>
      <w:r w:rsidRPr="00041678">
        <w:rPr>
          <w:rFonts w:asciiTheme="minorHAnsi" w:hAnsiTheme="minorHAnsi" w:cstheme="minorHAnsi"/>
        </w:rPr>
        <w:t>Op de Algemene Vergadering van het LOP van 12 december 2012 werd beslis</w:t>
      </w:r>
      <w:r w:rsidR="00B03C55" w:rsidRPr="00041678">
        <w:rPr>
          <w:rFonts w:asciiTheme="minorHAnsi" w:hAnsiTheme="minorHAnsi" w:cstheme="minorHAnsi"/>
        </w:rPr>
        <w:t>t om ouderparticipatie te weerh</w:t>
      </w:r>
      <w:r w:rsidRPr="00041678">
        <w:rPr>
          <w:rFonts w:asciiTheme="minorHAnsi" w:hAnsiTheme="minorHAnsi" w:cstheme="minorHAnsi"/>
        </w:rPr>
        <w:t xml:space="preserve">ouden als een van de </w:t>
      </w:r>
      <w:r w:rsidR="00B03C55" w:rsidRPr="00041678">
        <w:rPr>
          <w:rFonts w:asciiTheme="minorHAnsi" w:hAnsiTheme="minorHAnsi" w:cstheme="minorHAnsi"/>
        </w:rPr>
        <w:t>LOP-thema’s</w:t>
      </w:r>
      <w:r w:rsidRPr="00041678">
        <w:rPr>
          <w:rFonts w:asciiTheme="minorHAnsi" w:hAnsiTheme="minorHAnsi" w:cstheme="minorHAnsi"/>
        </w:rPr>
        <w:t xml:space="preserve"> </w:t>
      </w:r>
      <w:r w:rsidR="00B03C55" w:rsidRPr="00041678">
        <w:rPr>
          <w:rFonts w:asciiTheme="minorHAnsi" w:hAnsiTheme="minorHAnsi" w:cstheme="minorHAnsi"/>
        </w:rPr>
        <w:t>voor</w:t>
      </w:r>
      <w:r w:rsidRPr="00041678">
        <w:rPr>
          <w:rFonts w:asciiTheme="minorHAnsi" w:hAnsiTheme="minorHAnsi" w:cstheme="minorHAnsi"/>
        </w:rPr>
        <w:t xml:space="preserve"> </w:t>
      </w:r>
      <w:r w:rsidR="00091C7F" w:rsidRPr="00041678">
        <w:rPr>
          <w:rFonts w:asciiTheme="minorHAnsi" w:hAnsiTheme="minorHAnsi" w:cstheme="minorHAnsi"/>
        </w:rPr>
        <w:t>de beleidsperiode</w:t>
      </w:r>
      <w:r w:rsidRPr="00041678">
        <w:rPr>
          <w:rFonts w:asciiTheme="minorHAnsi" w:hAnsiTheme="minorHAnsi" w:cstheme="minorHAnsi"/>
        </w:rPr>
        <w:t xml:space="preserve"> </w:t>
      </w:r>
      <w:r w:rsidR="00B03C55" w:rsidRPr="00041678">
        <w:rPr>
          <w:rFonts w:asciiTheme="minorHAnsi" w:hAnsiTheme="minorHAnsi" w:cstheme="minorHAnsi"/>
        </w:rPr>
        <w:t xml:space="preserve">2013-2019. </w:t>
      </w:r>
    </w:p>
    <w:p w:rsidR="00B03C55" w:rsidRPr="00041678" w:rsidRDefault="00B03C55" w:rsidP="00041678">
      <w:pPr>
        <w:jc w:val="both"/>
        <w:rPr>
          <w:rFonts w:asciiTheme="minorHAnsi" w:hAnsiTheme="minorHAnsi" w:cstheme="minorHAnsi"/>
        </w:rPr>
      </w:pPr>
      <w:r w:rsidRPr="00041678">
        <w:rPr>
          <w:rFonts w:asciiTheme="minorHAnsi" w:hAnsiTheme="minorHAnsi" w:cstheme="minorHAnsi"/>
        </w:rPr>
        <w:lastRenderedPageBreak/>
        <w:t>Een van de concrete doelstellingen is een dialoog tussen het onderwijsveld en een focusgroep kansarme ouders.</w:t>
      </w:r>
    </w:p>
    <w:p w:rsidR="0070403F" w:rsidRPr="00041678" w:rsidRDefault="0070403F" w:rsidP="00041678">
      <w:pPr>
        <w:jc w:val="both"/>
        <w:rPr>
          <w:rFonts w:asciiTheme="minorHAnsi" w:hAnsiTheme="minorHAnsi" w:cstheme="minorHAnsi"/>
        </w:rPr>
      </w:pPr>
      <w:r w:rsidRPr="00041678">
        <w:rPr>
          <w:rFonts w:asciiTheme="minorHAnsi" w:hAnsiTheme="minorHAnsi" w:cstheme="minorHAnsi"/>
        </w:rPr>
        <w:t xml:space="preserve">Samenlevingsopbouw werkt aan de voorbereiding van twee oudergroepen (een voor allochtone ouders, een voor generatie-kansarme ouders) volgens de methodiek van ‘ouders als onderzoekers’ en met begeleiding van VOCK en IPSOC. Rond die methodiek was reeds een oudergroep in Ronse werkzaam. Qua samenstelling wordt  gestreefd naar minstens een ouder uit elke school. </w:t>
      </w:r>
      <w:r w:rsidR="00123B35" w:rsidRPr="00041678">
        <w:rPr>
          <w:rFonts w:asciiTheme="minorHAnsi" w:hAnsiTheme="minorHAnsi" w:cstheme="minorHAnsi"/>
        </w:rPr>
        <w:t xml:space="preserve">Voor de werving wordt in eerste instantie gerekend op de bestaande contacten vanuit de taalprojecten en de oudergroepen. </w:t>
      </w:r>
    </w:p>
    <w:p w:rsidR="0070403F" w:rsidRPr="00041678" w:rsidRDefault="0070403F" w:rsidP="00041678">
      <w:pPr>
        <w:jc w:val="both"/>
        <w:rPr>
          <w:rFonts w:asciiTheme="minorHAnsi" w:hAnsiTheme="minorHAnsi" w:cstheme="minorHAnsi"/>
        </w:rPr>
      </w:pPr>
      <w:r w:rsidRPr="00041678">
        <w:rPr>
          <w:rFonts w:asciiTheme="minorHAnsi" w:hAnsiTheme="minorHAnsi" w:cstheme="minorHAnsi"/>
        </w:rPr>
        <w:t>De bedoeling is te kunnen starten na de krokusvakantie. De vragen zullen geïnventariseerd worden, om op termijn te komen tot één bepaalde onderzoeksvraag.</w:t>
      </w:r>
    </w:p>
    <w:p w:rsidR="0070403F" w:rsidRPr="00041678" w:rsidRDefault="0070403F" w:rsidP="00041678">
      <w:pPr>
        <w:jc w:val="both"/>
        <w:rPr>
          <w:rFonts w:asciiTheme="minorHAnsi" w:hAnsiTheme="minorHAnsi" w:cstheme="minorHAnsi"/>
        </w:rPr>
      </w:pPr>
      <w:r w:rsidRPr="00041678">
        <w:rPr>
          <w:rFonts w:asciiTheme="minorHAnsi" w:hAnsiTheme="minorHAnsi" w:cstheme="minorHAnsi"/>
        </w:rPr>
        <w:t>Volgend schooljaar zou dit kunnen uitmonden in een LOP-werkgroep.</w:t>
      </w:r>
    </w:p>
    <w:p w:rsidR="00C24C13" w:rsidRPr="00041678" w:rsidRDefault="00C24C13" w:rsidP="00041678">
      <w:pPr>
        <w:jc w:val="both"/>
        <w:rPr>
          <w:rFonts w:asciiTheme="minorHAnsi" w:hAnsiTheme="minorHAnsi" w:cstheme="minorHAnsi"/>
        </w:rPr>
      </w:pPr>
    </w:p>
    <w:p w:rsidR="00C24C13" w:rsidRPr="00041678" w:rsidRDefault="0070403F" w:rsidP="00041678">
      <w:pPr>
        <w:jc w:val="both"/>
        <w:rPr>
          <w:rFonts w:asciiTheme="minorHAnsi" w:hAnsiTheme="minorHAnsi" w:cstheme="minorHAnsi"/>
        </w:rPr>
      </w:pPr>
      <w:r w:rsidRPr="00041678">
        <w:rPr>
          <w:rFonts w:asciiTheme="minorHAnsi" w:hAnsiTheme="minorHAnsi" w:cstheme="minorHAnsi"/>
        </w:rPr>
        <w:t>Bespreking:</w:t>
      </w:r>
    </w:p>
    <w:p w:rsidR="0070403F" w:rsidRPr="00041678" w:rsidRDefault="0070403F" w:rsidP="00041678">
      <w:pPr>
        <w:jc w:val="both"/>
        <w:rPr>
          <w:rFonts w:asciiTheme="minorHAnsi" w:hAnsiTheme="minorHAnsi" w:cstheme="minorHAnsi"/>
        </w:rPr>
      </w:pPr>
      <w:r w:rsidRPr="00041678">
        <w:rPr>
          <w:rFonts w:asciiTheme="minorHAnsi" w:hAnsiTheme="minorHAnsi" w:cstheme="minorHAnsi"/>
        </w:rPr>
        <w:t xml:space="preserve">Moeten we, in het kader van diversiteit, niet zorgen voor een dialoog met </w:t>
      </w:r>
      <w:r w:rsidRPr="00041678">
        <w:rPr>
          <w:rFonts w:asciiTheme="minorHAnsi" w:hAnsiTheme="minorHAnsi" w:cstheme="minorHAnsi"/>
          <w:u w:val="single"/>
        </w:rPr>
        <w:t>alle</w:t>
      </w:r>
      <w:r w:rsidRPr="00041678">
        <w:rPr>
          <w:rFonts w:asciiTheme="minorHAnsi" w:hAnsiTheme="minorHAnsi" w:cstheme="minorHAnsi"/>
        </w:rPr>
        <w:t xml:space="preserve"> ouders, dus niet alleen kansarme ouders maar ook middenklasse-ouders, om samen na te denken over de evolutie van ons onderwijs?</w:t>
      </w:r>
    </w:p>
    <w:p w:rsidR="0070403F" w:rsidRPr="00041678" w:rsidRDefault="0070403F" w:rsidP="00041678">
      <w:pPr>
        <w:jc w:val="both"/>
        <w:rPr>
          <w:rFonts w:asciiTheme="minorHAnsi" w:hAnsiTheme="minorHAnsi" w:cstheme="minorHAnsi"/>
        </w:rPr>
      </w:pPr>
      <w:r w:rsidRPr="00041678">
        <w:rPr>
          <w:rFonts w:asciiTheme="minorHAnsi" w:hAnsiTheme="minorHAnsi" w:cstheme="minorHAnsi"/>
        </w:rPr>
        <w:t xml:space="preserve">Op termijn wellicht wel, maar zeker in het begin </w:t>
      </w:r>
      <w:r w:rsidR="00123B35" w:rsidRPr="00041678">
        <w:rPr>
          <w:rFonts w:asciiTheme="minorHAnsi" w:hAnsiTheme="minorHAnsi" w:cstheme="minorHAnsi"/>
        </w:rPr>
        <w:t xml:space="preserve">is het nodig om de kansarme ouders in een vertrouwde omgeving samen te brengen, hun competenties te versterken en ervoor te zorgen dat zij voldoende inbreng hebben in het bepalen van de onderzoeksvraag. In een grotere groep is de kans groot dat de kansarme en/of allochtone ouders niet aan bod zullen komen. </w:t>
      </w:r>
    </w:p>
    <w:p w:rsidR="0070403F" w:rsidRPr="00041678" w:rsidRDefault="0070403F" w:rsidP="00041678">
      <w:pPr>
        <w:jc w:val="both"/>
        <w:rPr>
          <w:rFonts w:asciiTheme="minorHAnsi" w:hAnsiTheme="minorHAnsi" w:cstheme="minorHAnsi"/>
        </w:rPr>
      </w:pPr>
    </w:p>
    <w:p w:rsidR="0070403F" w:rsidRPr="00041678" w:rsidRDefault="0070403F" w:rsidP="00041678">
      <w:pPr>
        <w:jc w:val="both"/>
        <w:rPr>
          <w:rFonts w:asciiTheme="minorHAnsi" w:hAnsiTheme="minorHAnsi" w:cstheme="minorHAnsi"/>
        </w:rPr>
      </w:pPr>
    </w:p>
    <w:p w:rsidR="00123B35" w:rsidRPr="00041678" w:rsidRDefault="00123B35" w:rsidP="00041678">
      <w:pPr>
        <w:pStyle w:val="Lijstalinea"/>
        <w:numPr>
          <w:ilvl w:val="0"/>
          <w:numId w:val="3"/>
        </w:numPr>
        <w:shd w:val="clear" w:color="auto" w:fill="F2F2F2" w:themeFill="background1" w:themeFillShade="F2"/>
        <w:jc w:val="both"/>
        <w:rPr>
          <w:rFonts w:asciiTheme="minorHAnsi" w:hAnsiTheme="minorHAnsi" w:cstheme="minorHAnsi"/>
          <w:szCs w:val="18"/>
        </w:rPr>
      </w:pPr>
      <w:r w:rsidRPr="00041678">
        <w:rPr>
          <w:rFonts w:asciiTheme="minorHAnsi" w:hAnsiTheme="minorHAnsi" w:cstheme="minorHAnsi"/>
          <w:szCs w:val="18"/>
        </w:rPr>
        <w:t>Opmerking bij verslag Algemene Vergadering</w:t>
      </w:r>
    </w:p>
    <w:p w:rsidR="0070403F" w:rsidRPr="00041678" w:rsidRDefault="0070403F" w:rsidP="00041678">
      <w:pPr>
        <w:jc w:val="both"/>
        <w:rPr>
          <w:rFonts w:asciiTheme="minorHAnsi" w:hAnsiTheme="minorHAnsi" w:cstheme="minorHAnsi"/>
        </w:rPr>
      </w:pPr>
    </w:p>
    <w:p w:rsidR="0070403F" w:rsidRPr="00041678" w:rsidRDefault="00123B35" w:rsidP="00041678">
      <w:pPr>
        <w:jc w:val="both"/>
        <w:rPr>
          <w:rFonts w:asciiTheme="minorHAnsi" w:hAnsiTheme="minorHAnsi" w:cstheme="minorHAnsi"/>
        </w:rPr>
      </w:pPr>
      <w:r w:rsidRPr="00041678">
        <w:rPr>
          <w:rFonts w:asciiTheme="minorHAnsi" w:hAnsiTheme="minorHAnsi" w:cstheme="minorHAnsi"/>
        </w:rPr>
        <w:t xml:space="preserve">We nemen akte van de kritische opmerking van Edwin </w:t>
      </w:r>
      <w:proofErr w:type="spellStart"/>
      <w:r w:rsidRPr="00041678">
        <w:rPr>
          <w:rFonts w:asciiTheme="minorHAnsi" w:hAnsiTheme="minorHAnsi" w:cstheme="minorHAnsi"/>
        </w:rPr>
        <w:t>Verdoolaeghe</w:t>
      </w:r>
      <w:proofErr w:type="spellEnd"/>
      <w:r w:rsidRPr="00041678">
        <w:rPr>
          <w:rFonts w:asciiTheme="minorHAnsi" w:hAnsiTheme="minorHAnsi" w:cstheme="minorHAnsi"/>
        </w:rPr>
        <w:t xml:space="preserve"> bij het verslag van de Algemene Vergadering van 12 december 2012. Die kritiek betrof de bewering dat de communicatie met sommige ouders van Berber-Marokkaanse zeer moeilijk en soms problematisch ve</w:t>
      </w:r>
      <w:r w:rsidR="00C146F1" w:rsidRPr="00041678">
        <w:rPr>
          <w:rFonts w:asciiTheme="minorHAnsi" w:hAnsiTheme="minorHAnsi" w:cstheme="minorHAnsi"/>
        </w:rPr>
        <w:t>rloopt. D</w:t>
      </w:r>
      <w:r w:rsidRPr="00041678">
        <w:rPr>
          <w:rFonts w:asciiTheme="minorHAnsi" w:hAnsiTheme="minorHAnsi" w:cstheme="minorHAnsi"/>
        </w:rPr>
        <w:t xml:space="preserve">eze groep </w:t>
      </w:r>
      <w:r w:rsidR="00825A1B" w:rsidRPr="00041678">
        <w:rPr>
          <w:rFonts w:asciiTheme="minorHAnsi" w:hAnsiTheme="minorHAnsi" w:cstheme="minorHAnsi"/>
        </w:rPr>
        <w:t>zou</w:t>
      </w:r>
      <w:r w:rsidR="00C146F1" w:rsidRPr="00041678">
        <w:rPr>
          <w:rFonts w:asciiTheme="minorHAnsi" w:hAnsiTheme="minorHAnsi" w:cstheme="minorHAnsi"/>
        </w:rPr>
        <w:t xml:space="preserve"> </w:t>
      </w:r>
      <w:r w:rsidRPr="00041678">
        <w:rPr>
          <w:rFonts w:asciiTheme="minorHAnsi" w:hAnsiTheme="minorHAnsi" w:cstheme="minorHAnsi"/>
        </w:rPr>
        <w:t>moeilijk te bewegen</w:t>
      </w:r>
      <w:r w:rsidR="00825A1B" w:rsidRPr="00041678">
        <w:rPr>
          <w:rFonts w:asciiTheme="minorHAnsi" w:hAnsiTheme="minorHAnsi" w:cstheme="minorHAnsi"/>
        </w:rPr>
        <w:t xml:space="preserve"> zijn</w:t>
      </w:r>
      <w:r w:rsidRPr="00041678">
        <w:rPr>
          <w:rFonts w:asciiTheme="minorHAnsi" w:hAnsiTheme="minorHAnsi" w:cstheme="minorHAnsi"/>
        </w:rPr>
        <w:t xml:space="preserve"> tot NT2</w:t>
      </w:r>
      <w:r w:rsidR="00C146F1" w:rsidRPr="00041678">
        <w:rPr>
          <w:rFonts w:asciiTheme="minorHAnsi" w:hAnsiTheme="minorHAnsi" w:cstheme="minorHAnsi"/>
        </w:rPr>
        <w:t>, a</w:t>
      </w:r>
      <w:r w:rsidRPr="00041678">
        <w:rPr>
          <w:rFonts w:asciiTheme="minorHAnsi" w:hAnsiTheme="minorHAnsi" w:cstheme="minorHAnsi"/>
        </w:rPr>
        <w:t xml:space="preserve">angezien zij </w:t>
      </w:r>
      <w:r w:rsidR="00C146F1" w:rsidRPr="00041678">
        <w:rPr>
          <w:rFonts w:asciiTheme="minorHAnsi" w:hAnsiTheme="minorHAnsi" w:cstheme="minorHAnsi"/>
        </w:rPr>
        <w:t>weinig of geen schoolcultuur hebben (ze hebben zelf weinig of geen schoolervaring gehad).</w:t>
      </w:r>
    </w:p>
    <w:p w:rsidR="001C54F3" w:rsidRPr="00041678" w:rsidRDefault="001C54F3" w:rsidP="00041678">
      <w:pPr>
        <w:jc w:val="both"/>
        <w:rPr>
          <w:rFonts w:asciiTheme="minorHAnsi" w:hAnsiTheme="minorHAnsi" w:cstheme="minorHAnsi"/>
        </w:rPr>
      </w:pPr>
    </w:p>
    <w:p w:rsidR="001C54F3" w:rsidRPr="00041678" w:rsidRDefault="001C54F3" w:rsidP="00041678">
      <w:pPr>
        <w:jc w:val="both"/>
        <w:rPr>
          <w:rFonts w:asciiTheme="minorHAnsi" w:hAnsiTheme="minorHAnsi" w:cstheme="minorHAnsi"/>
        </w:rPr>
      </w:pPr>
      <w:r w:rsidRPr="00041678">
        <w:rPr>
          <w:rFonts w:asciiTheme="minorHAnsi" w:hAnsiTheme="minorHAnsi" w:cstheme="minorHAnsi"/>
        </w:rPr>
        <w:t>Bespreking:</w:t>
      </w:r>
    </w:p>
    <w:p w:rsidR="001C54F3" w:rsidRPr="00041678" w:rsidRDefault="001C54F3" w:rsidP="00041678">
      <w:pPr>
        <w:jc w:val="both"/>
        <w:rPr>
          <w:rFonts w:asciiTheme="minorHAnsi" w:hAnsiTheme="minorHAnsi" w:cstheme="minorHAnsi"/>
        </w:rPr>
      </w:pPr>
      <w:r w:rsidRPr="00041678">
        <w:rPr>
          <w:rFonts w:asciiTheme="minorHAnsi" w:hAnsiTheme="minorHAnsi" w:cstheme="minorHAnsi"/>
        </w:rPr>
        <w:t>Misschien was de formulering niet exact, maar de bewering is wel gemaakt en kan moeilijk herroepen worden. Het was zeker niet de bedoeling om te veralgemen</w:t>
      </w:r>
      <w:r w:rsidR="00FA4085" w:rsidRPr="00041678">
        <w:rPr>
          <w:rFonts w:asciiTheme="minorHAnsi" w:hAnsiTheme="minorHAnsi" w:cstheme="minorHAnsi"/>
        </w:rPr>
        <w:t xml:space="preserve">en naar alle Berber-Marokkanen of te suggereren </w:t>
      </w:r>
      <w:r w:rsidRPr="00041678">
        <w:rPr>
          <w:rFonts w:asciiTheme="minorHAnsi" w:hAnsiTheme="minorHAnsi" w:cstheme="minorHAnsi"/>
        </w:rPr>
        <w:t xml:space="preserve">dat alle problemen </w:t>
      </w:r>
      <w:r w:rsidR="00FA4085" w:rsidRPr="00041678">
        <w:rPr>
          <w:rFonts w:asciiTheme="minorHAnsi" w:hAnsiTheme="minorHAnsi" w:cstheme="minorHAnsi"/>
        </w:rPr>
        <w:t xml:space="preserve">met doorstroming in het onderwijs (waar Edwin </w:t>
      </w:r>
      <w:proofErr w:type="spellStart"/>
      <w:r w:rsidR="00FA4085" w:rsidRPr="00041678">
        <w:rPr>
          <w:rFonts w:asciiTheme="minorHAnsi" w:hAnsiTheme="minorHAnsi" w:cstheme="minorHAnsi"/>
        </w:rPr>
        <w:t>Verdoolaeghe</w:t>
      </w:r>
      <w:proofErr w:type="spellEnd"/>
      <w:r w:rsidR="00FA4085" w:rsidRPr="00041678">
        <w:rPr>
          <w:rFonts w:asciiTheme="minorHAnsi" w:hAnsiTheme="minorHAnsi" w:cstheme="minorHAnsi"/>
        </w:rPr>
        <w:t xml:space="preserve"> naar verwijst) hiermee te maken zouden hebben. </w:t>
      </w:r>
      <w:r w:rsidR="00825A1B" w:rsidRPr="00041678">
        <w:rPr>
          <w:rFonts w:asciiTheme="minorHAnsi" w:hAnsiTheme="minorHAnsi" w:cstheme="minorHAnsi"/>
        </w:rPr>
        <w:t>Overigens kaderde deze opmerking</w:t>
      </w:r>
      <w:r w:rsidR="008B1D50" w:rsidRPr="00041678">
        <w:rPr>
          <w:rFonts w:asciiTheme="minorHAnsi" w:hAnsiTheme="minorHAnsi" w:cstheme="minorHAnsi"/>
        </w:rPr>
        <w:t xml:space="preserve"> slechts</w:t>
      </w:r>
      <w:r w:rsidR="00825A1B" w:rsidRPr="00041678">
        <w:rPr>
          <w:rFonts w:asciiTheme="minorHAnsi" w:hAnsiTheme="minorHAnsi" w:cstheme="minorHAnsi"/>
        </w:rPr>
        <w:t xml:space="preserve"> in een ve</w:t>
      </w:r>
      <w:r w:rsidR="008B1D50" w:rsidRPr="00041678">
        <w:rPr>
          <w:rFonts w:asciiTheme="minorHAnsi" w:hAnsiTheme="minorHAnsi" w:cstheme="minorHAnsi"/>
        </w:rPr>
        <w:t>rkennend gesprek</w:t>
      </w:r>
      <w:r w:rsidR="00E66D40" w:rsidRPr="00041678">
        <w:rPr>
          <w:rFonts w:asciiTheme="minorHAnsi" w:hAnsiTheme="minorHAnsi" w:cstheme="minorHAnsi"/>
        </w:rPr>
        <w:t xml:space="preserve"> rond een thema waar het echte overleg nog over moet beginnen. </w:t>
      </w:r>
      <w:r w:rsidR="0094261A" w:rsidRPr="00041678">
        <w:rPr>
          <w:rFonts w:asciiTheme="minorHAnsi" w:hAnsiTheme="minorHAnsi" w:cstheme="minorHAnsi"/>
        </w:rPr>
        <w:t xml:space="preserve">Maar </w:t>
      </w:r>
      <w:r w:rsidR="0094261A" w:rsidRPr="00041678">
        <w:rPr>
          <w:rFonts w:asciiTheme="minorHAnsi" w:hAnsiTheme="minorHAnsi" w:cstheme="minorHAnsi"/>
          <w:u w:val="single"/>
        </w:rPr>
        <w:t>als</w:t>
      </w:r>
      <w:r w:rsidR="0094261A" w:rsidRPr="00041678">
        <w:rPr>
          <w:rFonts w:asciiTheme="minorHAnsi" w:hAnsiTheme="minorHAnsi" w:cstheme="minorHAnsi"/>
        </w:rPr>
        <w:t xml:space="preserve"> </w:t>
      </w:r>
      <w:r w:rsidR="008B1D50" w:rsidRPr="00041678">
        <w:rPr>
          <w:rFonts w:asciiTheme="minorHAnsi" w:hAnsiTheme="minorHAnsi" w:cstheme="minorHAnsi"/>
        </w:rPr>
        <w:t>e</w:t>
      </w:r>
      <w:r w:rsidR="0094261A" w:rsidRPr="00041678">
        <w:rPr>
          <w:rFonts w:asciiTheme="minorHAnsi" w:hAnsiTheme="minorHAnsi" w:cstheme="minorHAnsi"/>
        </w:rPr>
        <w:t>r een probleem is moet het ook gezegd kunnen worden; we</w:t>
      </w:r>
      <w:r w:rsidR="008B1D50" w:rsidRPr="00041678">
        <w:rPr>
          <w:rFonts w:asciiTheme="minorHAnsi" w:hAnsiTheme="minorHAnsi" w:cstheme="minorHAnsi"/>
        </w:rPr>
        <w:t xml:space="preserve"> moeten vermijden dat elke </w:t>
      </w:r>
      <w:r w:rsidR="0094261A" w:rsidRPr="00041678">
        <w:rPr>
          <w:rFonts w:asciiTheme="minorHAnsi" w:hAnsiTheme="minorHAnsi" w:cstheme="minorHAnsi"/>
        </w:rPr>
        <w:t xml:space="preserve">(poging tot) situering van problemen </w:t>
      </w:r>
      <w:r w:rsidR="008B1D50" w:rsidRPr="00041678">
        <w:rPr>
          <w:rFonts w:asciiTheme="minorHAnsi" w:hAnsiTheme="minorHAnsi" w:cstheme="minorHAnsi"/>
        </w:rPr>
        <w:t xml:space="preserve"> </w:t>
      </w:r>
      <w:r w:rsidR="0094261A" w:rsidRPr="00041678">
        <w:rPr>
          <w:rFonts w:asciiTheme="minorHAnsi" w:hAnsiTheme="minorHAnsi" w:cstheme="minorHAnsi"/>
        </w:rPr>
        <w:t>afgedaan wordt als stigmatisering.</w:t>
      </w:r>
    </w:p>
    <w:p w:rsidR="0094261A" w:rsidRPr="00041678" w:rsidRDefault="0094261A" w:rsidP="00041678">
      <w:pPr>
        <w:jc w:val="both"/>
        <w:rPr>
          <w:rFonts w:asciiTheme="minorHAnsi" w:hAnsiTheme="minorHAnsi" w:cstheme="minorHAnsi"/>
        </w:rPr>
      </w:pPr>
    </w:p>
    <w:p w:rsidR="0094261A" w:rsidRPr="00041678" w:rsidRDefault="0094261A" w:rsidP="00041678">
      <w:pPr>
        <w:pStyle w:val="Lijstalinea"/>
        <w:numPr>
          <w:ilvl w:val="0"/>
          <w:numId w:val="4"/>
        </w:numPr>
        <w:shd w:val="clear" w:color="auto" w:fill="F2F2F2" w:themeFill="background1" w:themeFillShade="F2"/>
        <w:jc w:val="both"/>
        <w:rPr>
          <w:rFonts w:asciiTheme="minorHAnsi" w:hAnsiTheme="minorHAnsi" w:cstheme="minorHAnsi"/>
          <w:szCs w:val="18"/>
        </w:rPr>
      </w:pPr>
      <w:r w:rsidRPr="00041678">
        <w:rPr>
          <w:rFonts w:asciiTheme="minorHAnsi" w:hAnsiTheme="minorHAnsi" w:cstheme="minorHAnsi"/>
          <w:szCs w:val="18"/>
        </w:rPr>
        <w:t>Onderwijsraad 15/1</w:t>
      </w:r>
    </w:p>
    <w:p w:rsidR="0094261A" w:rsidRPr="00041678" w:rsidRDefault="0094261A" w:rsidP="00041678">
      <w:pPr>
        <w:jc w:val="both"/>
        <w:rPr>
          <w:rFonts w:asciiTheme="minorHAnsi" w:hAnsiTheme="minorHAnsi" w:cstheme="minorHAnsi"/>
        </w:rPr>
      </w:pPr>
    </w:p>
    <w:p w:rsidR="0070403F" w:rsidRPr="00041678" w:rsidRDefault="003E54AE" w:rsidP="00041678">
      <w:pPr>
        <w:jc w:val="both"/>
        <w:rPr>
          <w:rFonts w:asciiTheme="minorHAnsi" w:hAnsiTheme="minorHAnsi" w:cstheme="minorHAnsi"/>
        </w:rPr>
      </w:pPr>
      <w:r w:rsidRPr="00041678">
        <w:rPr>
          <w:rFonts w:asciiTheme="minorHAnsi" w:hAnsiTheme="minorHAnsi" w:cstheme="minorHAnsi"/>
        </w:rPr>
        <w:t>Op de voorbereidende vergadering van 15 januari werden afspraken gemaakt rond de structuur en samenstelling van de onderwijsraad:</w:t>
      </w:r>
    </w:p>
    <w:p w:rsidR="003E54AE" w:rsidRPr="00041678" w:rsidRDefault="003E54AE" w:rsidP="00041678">
      <w:pPr>
        <w:pStyle w:val="Lijstalinea"/>
        <w:numPr>
          <w:ilvl w:val="0"/>
          <w:numId w:val="5"/>
        </w:numPr>
        <w:jc w:val="both"/>
        <w:rPr>
          <w:rFonts w:asciiTheme="minorHAnsi" w:hAnsiTheme="minorHAnsi" w:cstheme="minorHAnsi"/>
        </w:rPr>
      </w:pPr>
      <w:r w:rsidRPr="00041678">
        <w:rPr>
          <w:rFonts w:asciiTheme="minorHAnsi" w:hAnsiTheme="minorHAnsi" w:cstheme="minorHAnsi"/>
        </w:rPr>
        <w:t>De onderwijsraad zal ongeveer om de 2 maanden samenkomen</w:t>
      </w:r>
    </w:p>
    <w:p w:rsidR="003E54AE" w:rsidRPr="00041678" w:rsidRDefault="003E54AE" w:rsidP="00041678">
      <w:pPr>
        <w:pStyle w:val="Lijstalinea"/>
        <w:numPr>
          <w:ilvl w:val="0"/>
          <w:numId w:val="5"/>
        </w:numPr>
        <w:jc w:val="both"/>
        <w:rPr>
          <w:rFonts w:asciiTheme="minorHAnsi" w:hAnsiTheme="minorHAnsi" w:cstheme="minorHAnsi"/>
        </w:rPr>
      </w:pPr>
      <w:r w:rsidRPr="00041678">
        <w:rPr>
          <w:rFonts w:asciiTheme="minorHAnsi" w:hAnsiTheme="minorHAnsi" w:cstheme="minorHAnsi"/>
        </w:rPr>
        <w:t>De agenda wordt bepaald door de voorzitter en secretaris</w:t>
      </w:r>
    </w:p>
    <w:p w:rsidR="003E54AE" w:rsidRPr="00041678" w:rsidRDefault="003E54AE" w:rsidP="00041678">
      <w:pPr>
        <w:pStyle w:val="Lijstalinea"/>
        <w:numPr>
          <w:ilvl w:val="0"/>
          <w:numId w:val="5"/>
        </w:numPr>
        <w:jc w:val="both"/>
        <w:rPr>
          <w:rFonts w:asciiTheme="minorHAnsi" w:hAnsiTheme="minorHAnsi" w:cstheme="minorHAnsi"/>
        </w:rPr>
      </w:pPr>
      <w:r w:rsidRPr="00041678">
        <w:rPr>
          <w:rFonts w:asciiTheme="minorHAnsi" w:hAnsiTheme="minorHAnsi" w:cstheme="minorHAnsi"/>
        </w:rPr>
        <w:t xml:space="preserve">Het voorzitterschap wordt op wisselende basis waargenomen door een van de leden. In eerste instantie zal dit Eddy Moreau (KSO </w:t>
      </w:r>
      <w:proofErr w:type="spellStart"/>
      <w:r w:rsidRPr="00041678">
        <w:rPr>
          <w:rFonts w:asciiTheme="minorHAnsi" w:hAnsiTheme="minorHAnsi" w:cstheme="minorHAnsi"/>
        </w:rPr>
        <w:t>Glorieux</w:t>
      </w:r>
      <w:proofErr w:type="spellEnd"/>
      <w:r w:rsidRPr="00041678">
        <w:rPr>
          <w:rFonts w:asciiTheme="minorHAnsi" w:hAnsiTheme="minorHAnsi" w:cstheme="minorHAnsi"/>
        </w:rPr>
        <w:t>) zijn</w:t>
      </w:r>
    </w:p>
    <w:p w:rsidR="003E54AE" w:rsidRPr="00041678" w:rsidRDefault="003E54AE" w:rsidP="00041678">
      <w:pPr>
        <w:pStyle w:val="Lijstalinea"/>
        <w:numPr>
          <w:ilvl w:val="0"/>
          <w:numId w:val="5"/>
        </w:numPr>
        <w:jc w:val="both"/>
        <w:rPr>
          <w:rFonts w:asciiTheme="minorHAnsi" w:hAnsiTheme="minorHAnsi" w:cstheme="minorHAnsi"/>
        </w:rPr>
      </w:pPr>
      <w:r w:rsidRPr="00041678">
        <w:rPr>
          <w:rFonts w:asciiTheme="minorHAnsi" w:hAnsiTheme="minorHAnsi" w:cstheme="minorHAnsi"/>
        </w:rPr>
        <w:t>Er is geen nood aan een blijvende externe opvolging, misschien wel in het begin</w:t>
      </w:r>
    </w:p>
    <w:p w:rsidR="003E54AE" w:rsidRPr="00041678" w:rsidRDefault="003E54AE" w:rsidP="00041678">
      <w:pPr>
        <w:pStyle w:val="Lijstalinea"/>
        <w:numPr>
          <w:ilvl w:val="0"/>
          <w:numId w:val="5"/>
        </w:numPr>
        <w:jc w:val="both"/>
        <w:rPr>
          <w:rFonts w:asciiTheme="minorHAnsi" w:hAnsiTheme="minorHAnsi" w:cstheme="minorHAnsi"/>
        </w:rPr>
      </w:pPr>
      <w:r w:rsidRPr="00041678">
        <w:rPr>
          <w:rFonts w:asciiTheme="minorHAnsi" w:hAnsiTheme="minorHAnsi" w:cstheme="minorHAnsi"/>
        </w:rPr>
        <w:t xml:space="preserve">Naast vertegenwoordigers van de scholen (per niveau en per net) is er een permanente vertegenwoordiging van het stadsbeleid (jeugd, cultuur, adviesraad welzijn), NT2, CVO, </w:t>
      </w:r>
      <w:proofErr w:type="spellStart"/>
      <w:r w:rsidRPr="00041678">
        <w:rPr>
          <w:rFonts w:asciiTheme="minorHAnsi" w:hAnsiTheme="minorHAnsi" w:cstheme="minorHAnsi"/>
        </w:rPr>
        <w:t>Leerpunt</w:t>
      </w:r>
      <w:proofErr w:type="spellEnd"/>
      <w:r w:rsidRPr="00041678">
        <w:rPr>
          <w:rFonts w:asciiTheme="minorHAnsi" w:hAnsiTheme="minorHAnsi" w:cstheme="minorHAnsi"/>
        </w:rPr>
        <w:t xml:space="preserve">, Samenlevingsopbouw en het LOP. </w:t>
      </w:r>
    </w:p>
    <w:p w:rsidR="003E54AE" w:rsidRPr="00041678" w:rsidRDefault="003E54AE" w:rsidP="00041678">
      <w:pPr>
        <w:pStyle w:val="Lijstalinea"/>
        <w:numPr>
          <w:ilvl w:val="0"/>
          <w:numId w:val="5"/>
        </w:numPr>
        <w:jc w:val="both"/>
        <w:rPr>
          <w:rFonts w:asciiTheme="minorHAnsi" w:hAnsiTheme="minorHAnsi" w:cstheme="minorHAnsi"/>
        </w:rPr>
      </w:pPr>
      <w:r w:rsidRPr="00041678">
        <w:rPr>
          <w:rFonts w:asciiTheme="minorHAnsi" w:hAnsiTheme="minorHAnsi" w:cstheme="minorHAnsi"/>
        </w:rPr>
        <w:t>De LOP-deskundige bewaakt de afbakening van de taken tussen LOP en onderwijsraad</w:t>
      </w:r>
    </w:p>
    <w:p w:rsidR="003E54AE" w:rsidRPr="00041678" w:rsidRDefault="003E54AE" w:rsidP="00041678">
      <w:pPr>
        <w:jc w:val="both"/>
        <w:rPr>
          <w:rFonts w:asciiTheme="minorHAnsi" w:hAnsiTheme="minorHAnsi" w:cstheme="minorHAnsi"/>
        </w:rPr>
      </w:pPr>
    </w:p>
    <w:p w:rsidR="003E54AE" w:rsidRPr="00041678" w:rsidRDefault="003E54AE" w:rsidP="00041678">
      <w:pPr>
        <w:jc w:val="both"/>
        <w:rPr>
          <w:rFonts w:asciiTheme="minorHAnsi" w:hAnsiTheme="minorHAnsi" w:cstheme="minorHAnsi"/>
        </w:rPr>
      </w:pPr>
      <w:r w:rsidRPr="00041678">
        <w:rPr>
          <w:rFonts w:asciiTheme="minorHAnsi" w:hAnsiTheme="minorHAnsi" w:cstheme="minorHAnsi"/>
        </w:rPr>
        <w:t>Bespreking:</w:t>
      </w:r>
    </w:p>
    <w:p w:rsidR="003E54AE" w:rsidRPr="00041678" w:rsidRDefault="003E54AE" w:rsidP="00041678">
      <w:pPr>
        <w:pStyle w:val="Lijstalinea"/>
        <w:numPr>
          <w:ilvl w:val="0"/>
          <w:numId w:val="6"/>
        </w:numPr>
        <w:jc w:val="both"/>
        <w:rPr>
          <w:rFonts w:asciiTheme="minorHAnsi" w:hAnsiTheme="minorHAnsi" w:cstheme="minorHAnsi"/>
        </w:rPr>
      </w:pPr>
      <w:r w:rsidRPr="00041678">
        <w:rPr>
          <w:rFonts w:asciiTheme="minorHAnsi" w:hAnsiTheme="minorHAnsi" w:cstheme="minorHAnsi"/>
        </w:rPr>
        <w:t xml:space="preserve">De onderwijsraad is </w:t>
      </w:r>
      <w:r w:rsidR="00361906" w:rsidRPr="00041678">
        <w:rPr>
          <w:rFonts w:asciiTheme="minorHAnsi" w:hAnsiTheme="minorHAnsi" w:cstheme="minorHAnsi"/>
        </w:rPr>
        <w:t>positieve vooruitgang als</w:t>
      </w:r>
      <w:r w:rsidRPr="00041678">
        <w:rPr>
          <w:rFonts w:asciiTheme="minorHAnsi" w:hAnsiTheme="minorHAnsi" w:cstheme="minorHAnsi"/>
        </w:rPr>
        <w:t xml:space="preserve"> brug tussen het onderwijs en het stadsbestuur</w:t>
      </w:r>
    </w:p>
    <w:p w:rsidR="00361906" w:rsidRPr="00041678" w:rsidRDefault="00361906" w:rsidP="00041678">
      <w:pPr>
        <w:pStyle w:val="Lijstalinea"/>
        <w:numPr>
          <w:ilvl w:val="0"/>
          <w:numId w:val="6"/>
        </w:numPr>
        <w:jc w:val="both"/>
        <w:rPr>
          <w:rFonts w:asciiTheme="minorHAnsi" w:hAnsiTheme="minorHAnsi" w:cstheme="minorHAnsi"/>
        </w:rPr>
      </w:pPr>
      <w:r w:rsidRPr="00041678">
        <w:rPr>
          <w:rFonts w:asciiTheme="minorHAnsi" w:hAnsiTheme="minorHAnsi" w:cstheme="minorHAnsi"/>
        </w:rPr>
        <w:t>Het is belangrijk dat er in de onderwijsraad telkens beleidsvertegenwoordigers aanwezig zijn</w:t>
      </w:r>
    </w:p>
    <w:p w:rsidR="00361906" w:rsidRPr="00041678" w:rsidRDefault="00361906" w:rsidP="00041678">
      <w:pPr>
        <w:pStyle w:val="Lijstalinea"/>
        <w:numPr>
          <w:ilvl w:val="0"/>
          <w:numId w:val="6"/>
        </w:numPr>
        <w:jc w:val="both"/>
        <w:rPr>
          <w:rFonts w:asciiTheme="minorHAnsi" w:hAnsiTheme="minorHAnsi" w:cstheme="minorHAnsi"/>
        </w:rPr>
      </w:pPr>
      <w:r w:rsidRPr="00041678">
        <w:rPr>
          <w:rFonts w:asciiTheme="minorHAnsi" w:hAnsiTheme="minorHAnsi" w:cstheme="minorHAnsi"/>
        </w:rPr>
        <w:t>Het moet vooral over concrete zaken en effectieve maatregelen gaan</w:t>
      </w:r>
    </w:p>
    <w:p w:rsidR="00361906" w:rsidRPr="00041678" w:rsidRDefault="00361906" w:rsidP="00041678">
      <w:pPr>
        <w:pStyle w:val="Lijstalinea"/>
        <w:numPr>
          <w:ilvl w:val="0"/>
          <w:numId w:val="6"/>
        </w:numPr>
        <w:jc w:val="both"/>
        <w:rPr>
          <w:rFonts w:asciiTheme="minorHAnsi" w:hAnsiTheme="minorHAnsi" w:cstheme="minorHAnsi"/>
        </w:rPr>
      </w:pPr>
      <w:r w:rsidRPr="00041678">
        <w:rPr>
          <w:rFonts w:asciiTheme="minorHAnsi" w:hAnsiTheme="minorHAnsi" w:cstheme="minorHAnsi"/>
        </w:rPr>
        <w:t>Het is best om te werken met een jaarplanning, die ook opgevolgd wordt</w:t>
      </w:r>
    </w:p>
    <w:p w:rsidR="0070403F" w:rsidRPr="00041678" w:rsidRDefault="0070403F" w:rsidP="00041678">
      <w:pPr>
        <w:jc w:val="both"/>
        <w:rPr>
          <w:rFonts w:asciiTheme="minorHAnsi" w:hAnsiTheme="minorHAnsi" w:cstheme="minorHAnsi"/>
        </w:rPr>
      </w:pPr>
    </w:p>
    <w:p w:rsidR="00361906" w:rsidRPr="00041678" w:rsidRDefault="00361906" w:rsidP="00041678">
      <w:pPr>
        <w:pStyle w:val="Lijstalinea"/>
        <w:numPr>
          <w:ilvl w:val="0"/>
          <w:numId w:val="7"/>
        </w:numPr>
        <w:shd w:val="clear" w:color="auto" w:fill="F2F2F2" w:themeFill="background1" w:themeFillShade="F2"/>
        <w:jc w:val="both"/>
        <w:rPr>
          <w:rFonts w:asciiTheme="minorHAnsi" w:hAnsiTheme="minorHAnsi" w:cstheme="minorHAnsi"/>
          <w:szCs w:val="18"/>
        </w:rPr>
      </w:pPr>
      <w:r w:rsidRPr="00041678">
        <w:rPr>
          <w:rFonts w:asciiTheme="minorHAnsi" w:hAnsiTheme="minorHAnsi" w:cstheme="minorHAnsi"/>
          <w:szCs w:val="18"/>
        </w:rPr>
        <w:t>Opvolging en nabespreking infosessie 16/1</w:t>
      </w:r>
    </w:p>
    <w:p w:rsidR="0070403F" w:rsidRPr="00041678" w:rsidRDefault="0070403F" w:rsidP="00041678">
      <w:pPr>
        <w:jc w:val="both"/>
        <w:rPr>
          <w:rFonts w:asciiTheme="minorHAnsi" w:hAnsiTheme="minorHAnsi" w:cstheme="minorHAnsi"/>
        </w:rPr>
      </w:pPr>
    </w:p>
    <w:p w:rsidR="000D6BF8" w:rsidRDefault="000D6BF8" w:rsidP="00041678">
      <w:pPr>
        <w:pStyle w:val="Lijstalinea"/>
        <w:numPr>
          <w:ilvl w:val="0"/>
          <w:numId w:val="8"/>
        </w:numPr>
        <w:jc w:val="both"/>
        <w:rPr>
          <w:rFonts w:asciiTheme="minorHAnsi" w:hAnsiTheme="minorHAnsi" w:cstheme="minorHAnsi"/>
        </w:rPr>
      </w:pPr>
      <w:r w:rsidRPr="00041678">
        <w:rPr>
          <w:rFonts w:asciiTheme="minorHAnsi" w:hAnsiTheme="minorHAnsi" w:cstheme="minorHAnsi"/>
        </w:rPr>
        <w:t>De infosessie heeft geen volledige duidelijkheid gebracht. Enerzijds was de voorbereiding en presentatie niet optimaal, anderzijds is de toepassing ook een complexe materie waarvoor eigenlijk meer tijd en meerdere sessies nodig zouden zijn. We hebben één oefening op het inschrijvingsregister kunnen afwerken; de rest van de oefeningen + oplossingen, inclusief een leidraad, is nagestuurd.</w:t>
      </w:r>
    </w:p>
    <w:p w:rsidR="00E7054B" w:rsidRPr="00E7054B" w:rsidRDefault="00E7054B" w:rsidP="00E7054B">
      <w:pPr>
        <w:jc w:val="both"/>
        <w:rPr>
          <w:rFonts w:asciiTheme="minorHAnsi" w:hAnsiTheme="minorHAnsi" w:cstheme="minorHAnsi"/>
        </w:rPr>
      </w:pPr>
    </w:p>
    <w:p w:rsidR="00361906" w:rsidRDefault="000D6BF8" w:rsidP="00041678">
      <w:pPr>
        <w:pStyle w:val="Lijstalinea"/>
        <w:numPr>
          <w:ilvl w:val="0"/>
          <w:numId w:val="8"/>
        </w:numPr>
        <w:jc w:val="both"/>
        <w:rPr>
          <w:rFonts w:asciiTheme="minorHAnsi" w:hAnsiTheme="minorHAnsi" w:cstheme="minorHAnsi"/>
        </w:rPr>
      </w:pPr>
      <w:r w:rsidRPr="00041678">
        <w:rPr>
          <w:rFonts w:asciiTheme="minorHAnsi" w:hAnsiTheme="minorHAnsi" w:cstheme="minorHAnsi"/>
        </w:rPr>
        <w:t>Een paar onduidelijkheden die nog waren blijven hangen, zijn de volgende:</w:t>
      </w:r>
    </w:p>
    <w:p w:rsidR="00E7054B" w:rsidRPr="00E7054B" w:rsidRDefault="00E7054B" w:rsidP="00E7054B">
      <w:pPr>
        <w:jc w:val="both"/>
        <w:rPr>
          <w:rFonts w:asciiTheme="minorHAnsi" w:hAnsiTheme="minorHAnsi" w:cstheme="minorHAnsi"/>
        </w:rPr>
      </w:pPr>
    </w:p>
    <w:p w:rsidR="000D6BF8" w:rsidRPr="00041678" w:rsidRDefault="000D6BF8" w:rsidP="00041678">
      <w:pPr>
        <w:pStyle w:val="Lijstalinea"/>
        <w:numPr>
          <w:ilvl w:val="1"/>
          <w:numId w:val="8"/>
        </w:numPr>
        <w:jc w:val="both"/>
        <w:rPr>
          <w:rFonts w:asciiTheme="minorHAnsi" w:hAnsiTheme="minorHAnsi" w:cstheme="minorHAnsi"/>
        </w:rPr>
      </w:pPr>
      <w:r w:rsidRPr="00041678">
        <w:rPr>
          <w:rFonts w:asciiTheme="minorHAnsi" w:hAnsiTheme="minorHAnsi" w:cstheme="minorHAnsi"/>
        </w:rPr>
        <w:t>Waar moet je kinderen inschrijven die geboren zijn in 2006 en die nog een jaar in de derde kleuterklas zullen overzitten? Het formulier voorziet geen “geboortejaar 2006”</w:t>
      </w:r>
    </w:p>
    <w:p w:rsidR="003E27CA" w:rsidRPr="00041678" w:rsidRDefault="000D6BF8" w:rsidP="00041678">
      <w:pPr>
        <w:pStyle w:val="Lijstalinea"/>
        <w:numPr>
          <w:ilvl w:val="2"/>
          <w:numId w:val="8"/>
        </w:numPr>
        <w:jc w:val="both"/>
        <w:rPr>
          <w:rFonts w:asciiTheme="minorHAnsi" w:hAnsiTheme="minorHAnsi" w:cstheme="minorHAnsi"/>
        </w:rPr>
      </w:pPr>
      <w:r w:rsidRPr="00041678">
        <w:rPr>
          <w:rFonts w:asciiTheme="minorHAnsi" w:hAnsiTheme="minorHAnsi" w:cstheme="minorHAnsi"/>
        </w:rPr>
        <w:t xml:space="preserve">Antwoord: </w:t>
      </w:r>
    </w:p>
    <w:p w:rsidR="003E27CA" w:rsidRPr="00041678" w:rsidRDefault="00444FA7" w:rsidP="00041678">
      <w:pPr>
        <w:pStyle w:val="Lijstalinea"/>
        <w:numPr>
          <w:ilvl w:val="3"/>
          <w:numId w:val="8"/>
        </w:numPr>
        <w:jc w:val="both"/>
        <w:rPr>
          <w:rFonts w:asciiTheme="minorHAnsi" w:hAnsiTheme="minorHAnsi" w:cstheme="minorHAnsi"/>
        </w:rPr>
      </w:pPr>
      <w:r>
        <w:rPr>
          <w:rFonts w:asciiTheme="minorHAnsi" w:hAnsiTheme="minorHAnsi" w:cstheme="minorHAnsi"/>
        </w:rPr>
        <w:t xml:space="preserve">Scholen mogen </w:t>
      </w:r>
      <w:r w:rsidR="00027AE4">
        <w:rPr>
          <w:rFonts w:asciiTheme="minorHAnsi" w:hAnsiTheme="minorHAnsi" w:cstheme="minorHAnsi"/>
        </w:rPr>
        <w:t xml:space="preserve">dit </w:t>
      </w:r>
      <w:r>
        <w:rPr>
          <w:rFonts w:asciiTheme="minorHAnsi" w:hAnsiTheme="minorHAnsi" w:cstheme="minorHAnsi"/>
        </w:rPr>
        <w:t>zelf beslissen</w:t>
      </w:r>
      <w:r w:rsidR="00027AE4">
        <w:rPr>
          <w:rFonts w:asciiTheme="minorHAnsi" w:hAnsiTheme="minorHAnsi" w:cstheme="minorHAnsi"/>
        </w:rPr>
        <w:t xml:space="preserve"> vanuit wat zij het meest nuttig vinden. Om zoveel mogelijk overeenstemming te bereiken met wat uiteindelijk de klasgroep (derde kleuterklas) zal zijn, kan bv. gewerkt worden met de categorie ‘2008 en ouder’</w:t>
      </w:r>
      <w:r w:rsidR="00A23D86">
        <w:rPr>
          <w:rFonts w:asciiTheme="minorHAnsi" w:hAnsiTheme="minorHAnsi" w:cstheme="minorHAnsi"/>
        </w:rPr>
        <w:t>.</w:t>
      </w:r>
    </w:p>
    <w:p w:rsidR="000D6BF8" w:rsidRDefault="003E27CA" w:rsidP="00041678">
      <w:pPr>
        <w:pStyle w:val="Lijstalinea"/>
        <w:numPr>
          <w:ilvl w:val="3"/>
          <w:numId w:val="8"/>
        </w:numPr>
        <w:jc w:val="both"/>
        <w:rPr>
          <w:rFonts w:asciiTheme="minorHAnsi" w:hAnsiTheme="minorHAnsi" w:cstheme="minorHAnsi"/>
        </w:rPr>
      </w:pPr>
      <w:r w:rsidRPr="00041678">
        <w:rPr>
          <w:rFonts w:asciiTheme="minorHAnsi" w:hAnsiTheme="minorHAnsi" w:cstheme="minorHAnsi"/>
        </w:rPr>
        <w:t xml:space="preserve">Op het tijdstip dat ouders inschrijven is niet altijd duidelijk of het kind zal  overzitten of niet. </w:t>
      </w:r>
      <w:r w:rsidR="00CD6B4C" w:rsidRPr="00041678">
        <w:rPr>
          <w:rFonts w:asciiTheme="minorHAnsi" w:hAnsiTheme="minorHAnsi" w:cstheme="minorHAnsi"/>
        </w:rPr>
        <w:t>In dat geval is het een kind voor het 1</w:t>
      </w:r>
      <w:r w:rsidR="00CD6B4C" w:rsidRPr="00041678">
        <w:rPr>
          <w:rFonts w:asciiTheme="minorHAnsi" w:hAnsiTheme="minorHAnsi" w:cstheme="minorHAnsi"/>
          <w:vertAlign w:val="superscript"/>
        </w:rPr>
        <w:t>ste</w:t>
      </w:r>
      <w:r w:rsidR="00CD6B4C" w:rsidRPr="00041678">
        <w:rPr>
          <w:rFonts w:asciiTheme="minorHAnsi" w:hAnsiTheme="minorHAnsi" w:cstheme="minorHAnsi"/>
        </w:rPr>
        <w:t xml:space="preserve"> leerjaar. Maar d</w:t>
      </w:r>
      <w:r w:rsidRPr="00041678">
        <w:rPr>
          <w:rFonts w:asciiTheme="minorHAnsi" w:hAnsiTheme="minorHAnsi" w:cstheme="minorHAnsi"/>
        </w:rPr>
        <w:t xml:space="preserve">e school </w:t>
      </w:r>
      <w:r w:rsidR="00CD6B4C" w:rsidRPr="00041678">
        <w:rPr>
          <w:rFonts w:asciiTheme="minorHAnsi" w:hAnsiTheme="minorHAnsi" w:cstheme="minorHAnsi"/>
        </w:rPr>
        <w:t>voorziet best enige marge</w:t>
      </w:r>
      <w:r w:rsidR="001F5526" w:rsidRPr="00041678">
        <w:rPr>
          <w:rFonts w:asciiTheme="minorHAnsi" w:hAnsiTheme="minorHAnsi" w:cstheme="minorHAnsi"/>
        </w:rPr>
        <w:t xml:space="preserve"> voor overzitters</w:t>
      </w:r>
      <w:r w:rsidR="00CD6B4C" w:rsidRPr="00041678">
        <w:rPr>
          <w:rFonts w:asciiTheme="minorHAnsi" w:hAnsiTheme="minorHAnsi" w:cstheme="minorHAnsi"/>
        </w:rPr>
        <w:t xml:space="preserve"> </w:t>
      </w:r>
      <w:r w:rsidRPr="00041678">
        <w:rPr>
          <w:rFonts w:asciiTheme="minorHAnsi" w:hAnsiTheme="minorHAnsi" w:cstheme="minorHAnsi"/>
        </w:rPr>
        <w:t xml:space="preserve"> bij het </w:t>
      </w:r>
      <w:r w:rsidR="00CD6B4C" w:rsidRPr="00041678">
        <w:rPr>
          <w:rFonts w:asciiTheme="minorHAnsi" w:hAnsiTheme="minorHAnsi" w:cstheme="minorHAnsi"/>
        </w:rPr>
        <w:t>bepalen</w:t>
      </w:r>
      <w:r w:rsidRPr="00041678">
        <w:rPr>
          <w:rFonts w:asciiTheme="minorHAnsi" w:hAnsiTheme="minorHAnsi" w:cstheme="minorHAnsi"/>
        </w:rPr>
        <w:t xml:space="preserve"> van de capaciteiten. </w:t>
      </w:r>
    </w:p>
    <w:p w:rsidR="00E7054B" w:rsidRPr="00E7054B" w:rsidRDefault="00E7054B" w:rsidP="00E7054B">
      <w:pPr>
        <w:ind w:left="2160"/>
        <w:jc w:val="both"/>
        <w:rPr>
          <w:rFonts w:asciiTheme="minorHAnsi" w:hAnsiTheme="minorHAnsi" w:cstheme="minorHAnsi"/>
        </w:rPr>
      </w:pPr>
    </w:p>
    <w:p w:rsidR="00E7054B" w:rsidRDefault="001F5526" w:rsidP="00041678">
      <w:pPr>
        <w:pStyle w:val="Lijstalinea"/>
        <w:numPr>
          <w:ilvl w:val="1"/>
          <w:numId w:val="8"/>
        </w:numPr>
        <w:jc w:val="both"/>
        <w:rPr>
          <w:rFonts w:asciiTheme="minorHAnsi" w:hAnsiTheme="minorHAnsi" w:cstheme="minorHAnsi"/>
        </w:rPr>
      </w:pPr>
      <w:r w:rsidRPr="00E7054B">
        <w:rPr>
          <w:rFonts w:asciiTheme="minorHAnsi" w:hAnsiTheme="minorHAnsi" w:cstheme="minorHAnsi"/>
        </w:rPr>
        <w:t xml:space="preserve">Wat met scholen die weliswaar verschillende instellingsnummers hebben, maar toch samen fungeren en georganiseerd zijn als één school? In het Sint-Antoniuscollege (3 instellingsnummers) komt het voor dat, per instellingsnummer, er veel meer leerlingen/plaatsen zijn in het ene leerjaar dan in het volgende. </w:t>
      </w:r>
      <w:r w:rsidR="009E263A" w:rsidRPr="00E7054B">
        <w:rPr>
          <w:rFonts w:asciiTheme="minorHAnsi" w:hAnsiTheme="minorHAnsi" w:cstheme="minorHAnsi"/>
        </w:rPr>
        <w:t>Een aantal l</w:t>
      </w:r>
      <w:r w:rsidRPr="00E7054B">
        <w:rPr>
          <w:rFonts w:asciiTheme="minorHAnsi" w:hAnsiTheme="minorHAnsi" w:cstheme="minorHAnsi"/>
        </w:rPr>
        <w:t>eerlingen verhui</w:t>
      </w:r>
      <w:r w:rsidR="009E263A" w:rsidRPr="00E7054B">
        <w:rPr>
          <w:rFonts w:asciiTheme="minorHAnsi" w:hAnsiTheme="minorHAnsi" w:cstheme="minorHAnsi"/>
        </w:rPr>
        <w:t>st</w:t>
      </w:r>
      <w:r w:rsidRPr="00E7054B">
        <w:rPr>
          <w:rFonts w:asciiTheme="minorHAnsi" w:hAnsiTheme="minorHAnsi" w:cstheme="minorHAnsi"/>
        </w:rPr>
        <w:t xml:space="preserve"> dan naar het andere instellingsnummer. </w:t>
      </w:r>
      <w:r w:rsidR="00880005" w:rsidRPr="00E7054B">
        <w:rPr>
          <w:rFonts w:asciiTheme="minorHAnsi" w:hAnsiTheme="minorHAnsi" w:cstheme="minorHAnsi"/>
        </w:rPr>
        <w:t>In de nieuwe regelgeving wordt dit heel moeilijk</w:t>
      </w:r>
      <w:r w:rsidR="00E7054B" w:rsidRPr="00E7054B">
        <w:rPr>
          <w:rFonts w:asciiTheme="minorHAnsi" w:hAnsiTheme="minorHAnsi" w:cstheme="minorHAnsi"/>
        </w:rPr>
        <w:t xml:space="preserve"> in het kader van </w:t>
      </w:r>
    </w:p>
    <w:p w:rsidR="00880005" w:rsidRPr="00E7054B" w:rsidRDefault="00880005" w:rsidP="00E7054B">
      <w:pPr>
        <w:ind w:left="720" w:firstLine="360"/>
        <w:jc w:val="both"/>
        <w:rPr>
          <w:rFonts w:asciiTheme="minorHAnsi" w:hAnsiTheme="minorHAnsi" w:cstheme="minorHAnsi"/>
        </w:rPr>
      </w:pPr>
      <w:r w:rsidRPr="00E7054B">
        <w:rPr>
          <w:rFonts w:asciiTheme="minorHAnsi" w:hAnsiTheme="minorHAnsi" w:cstheme="minorHAnsi"/>
        </w:rPr>
        <w:t xml:space="preserve">(1) </w:t>
      </w:r>
      <w:r w:rsidR="00E7054B">
        <w:rPr>
          <w:rFonts w:asciiTheme="minorHAnsi" w:hAnsiTheme="minorHAnsi" w:cstheme="minorHAnsi"/>
        </w:rPr>
        <w:t xml:space="preserve">de </w:t>
      </w:r>
      <w:r w:rsidRPr="00E7054B">
        <w:rPr>
          <w:rFonts w:asciiTheme="minorHAnsi" w:hAnsiTheme="minorHAnsi" w:cstheme="minorHAnsi"/>
        </w:rPr>
        <w:t>gegarandeerde voortzetting van de schoolloopbaan in dezelfde school</w:t>
      </w:r>
    </w:p>
    <w:p w:rsidR="001F5526" w:rsidRPr="00041678" w:rsidRDefault="00880005" w:rsidP="00041678">
      <w:pPr>
        <w:ind w:left="1080"/>
        <w:jc w:val="both"/>
        <w:rPr>
          <w:rFonts w:asciiTheme="minorHAnsi" w:hAnsiTheme="minorHAnsi" w:cstheme="minorHAnsi"/>
        </w:rPr>
      </w:pPr>
      <w:r w:rsidRPr="00041678">
        <w:rPr>
          <w:rFonts w:asciiTheme="minorHAnsi" w:hAnsiTheme="minorHAnsi" w:cstheme="minorHAnsi"/>
        </w:rPr>
        <w:t xml:space="preserve">(2) </w:t>
      </w:r>
      <w:r w:rsidR="00E7054B">
        <w:rPr>
          <w:rFonts w:asciiTheme="minorHAnsi" w:hAnsiTheme="minorHAnsi" w:cstheme="minorHAnsi"/>
        </w:rPr>
        <w:t xml:space="preserve">de </w:t>
      </w:r>
      <w:r w:rsidRPr="00041678">
        <w:rPr>
          <w:rFonts w:asciiTheme="minorHAnsi" w:hAnsiTheme="minorHAnsi" w:cstheme="minorHAnsi"/>
        </w:rPr>
        <w:t>gegarandeerde inschrijvingsmogelijkheid voor broers/zussen en kinderen van personeelsleden</w:t>
      </w:r>
    </w:p>
    <w:p w:rsidR="00880005" w:rsidRPr="00041678" w:rsidRDefault="00880005" w:rsidP="00041678">
      <w:pPr>
        <w:ind w:left="1080"/>
        <w:jc w:val="both"/>
        <w:rPr>
          <w:rFonts w:asciiTheme="minorHAnsi" w:hAnsiTheme="minorHAnsi" w:cstheme="minorHAnsi"/>
        </w:rPr>
      </w:pPr>
      <w:r w:rsidRPr="00041678">
        <w:rPr>
          <w:rFonts w:asciiTheme="minorHAnsi" w:hAnsiTheme="minorHAnsi" w:cstheme="minorHAnsi"/>
        </w:rPr>
        <w:t>De school neemt hierover contact met de onderwijskoepel</w:t>
      </w:r>
      <w:r w:rsidR="00E7054B">
        <w:rPr>
          <w:rFonts w:asciiTheme="minorHAnsi" w:hAnsiTheme="minorHAnsi" w:cstheme="minorHAnsi"/>
        </w:rPr>
        <w:t xml:space="preserve">. </w:t>
      </w:r>
    </w:p>
    <w:p w:rsidR="00880005" w:rsidRPr="00041678" w:rsidRDefault="00880005" w:rsidP="00041678">
      <w:pPr>
        <w:ind w:left="1080"/>
        <w:jc w:val="both"/>
        <w:rPr>
          <w:rFonts w:asciiTheme="minorHAnsi" w:hAnsiTheme="minorHAnsi" w:cstheme="minorHAnsi"/>
        </w:rPr>
      </w:pPr>
    </w:p>
    <w:p w:rsidR="00041678" w:rsidRPr="00E7054B" w:rsidRDefault="00041678" w:rsidP="00041678">
      <w:pPr>
        <w:pStyle w:val="Lijstalinea"/>
        <w:numPr>
          <w:ilvl w:val="0"/>
          <w:numId w:val="9"/>
        </w:numPr>
        <w:jc w:val="both"/>
        <w:rPr>
          <w:rFonts w:asciiTheme="minorHAnsi" w:hAnsiTheme="minorHAnsi" w:cstheme="minorHAnsi"/>
        </w:rPr>
      </w:pPr>
      <w:r w:rsidRPr="00E7054B">
        <w:rPr>
          <w:rFonts w:asciiTheme="minorHAnsi" w:hAnsiTheme="minorHAnsi" w:cstheme="minorHAnsi"/>
        </w:rPr>
        <w:t>S</w:t>
      </w:r>
      <w:r w:rsidR="00361906" w:rsidRPr="00E7054B">
        <w:rPr>
          <w:rFonts w:asciiTheme="minorHAnsi" w:hAnsiTheme="minorHAnsi" w:cstheme="minorHAnsi"/>
        </w:rPr>
        <w:t xml:space="preserve">cholen moeten nakijken of </w:t>
      </w:r>
      <w:r w:rsidR="00880005" w:rsidRPr="00E7054B">
        <w:rPr>
          <w:rFonts w:asciiTheme="minorHAnsi" w:hAnsiTheme="minorHAnsi" w:cstheme="minorHAnsi"/>
        </w:rPr>
        <w:t>de</w:t>
      </w:r>
      <w:r w:rsidR="00361906" w:rsidRPr="00E7054B">
        <w:rPr>
          <w:rFonts w:asciiTheme="minorHAnsi" w:hAnsiTheme="minorHAnsi" w:cstheme="minorHAnsi"/>
        </w:rPr>
        <w:t xml:space="preserve"> gegevens die </w:t>
      </w:r>
      <w:r w:rsidR="00880005" w:rsidRPr="00E7054B">
        <w:rPr>
          <w:rFonts w:asciiTheme="minorHAnsi" w:hAnsiTheme="minorHAnsi" w:cstheme="minorHAnsi"/>
        </w:rPr>
        <w:t>op de leerlingenfiche gevraagd worden</w:t>
      </w:r>
      <w:r w:rsidR="00361906" w:rsidRPr="00E7054B">
        <w:rPr>
          <w:rFonts w:asciiTheme="minorHAnsi" w:hAnsiTheme="minorHAnsi" w:cstheme="minorHAnsi"/>
        </w:rPr>
        <w:t xml:space="preserve"> in het kader van inschrijvingsrecht, ook op </w:t>
      </w:r>
      <w:r w:rsidR="00880005" w:rsidRPr="00E7054B">
        <w:rPr>
          <w:rFonts w:asciiTheme="minorHAnsi" w:hAnsiTheme="minorHAnsi" w:cstheme="minorHAnsi"/>
        </w:rPr>
        <w:t>de</w:t>
      </w:r>
      <w:r w:rsidR="00361906" w:rsidRPr="00E7054B">
        <w:rPr>
          <w:rFonts w:asciiTheme="minorHAnsi" w:hAnsiTheme="minorHAnsi" w:cstheme="minorHAnsi"/>
        </w:rPr>
        <w:t xml:space="preserve"> inschrijvingsfiche </w:t>
      </w:r>
      <w:r w:rsidR="00880005" w:rsidRPr="00E7054B">
        <w:rPr>
          <w:rFonts w:asciiTheme="minorHAnsi" w:hAnsiTheme="minorHAnsi" w:cstheme="minorHAnsi"/>
        </w:rPr>
        <w:t xml:space="preserve">van hun informatica-systeem </w:t>
      </w:r>
      <w:r w:rsidRPr="00E7054B">
        <w:rPr>
          <w:rFonts w:asciiTheme="minorHAnsi" w:hAnsiTheme="minorHAnsi" w:cstheme="minorHAnsi"/>
        </w:rPr>
        <w:t>staan</w:t>
      </w:r>
      <w:r w:rsidR="00361906" w:rsidRPr="00E7054B">
        <w:rPr>
          <w:rFonts w:asciiTheme="minorHAnsi" w:hAnsiTheme="minorHAnsi" w:cstheme="minorHAnsi"/>
        </w:rPr>
        <w:t>. Is dit niet het geval – dan kunnen ze hun inschrijvingsfiche aanvullen met de bijkomende gegevens of ze kunnen ervoor opter</w:t>
      </w:r>
      <w:r w:rsidRPr="00E7054B">
        <w:rPr>
          <w:rFonts w:asciiTheme="minorHAnsi" w:hAnsiTheme="minorHAnsi" w:cstheme="minorHAnsi"/>
        </w:rPr>
        <w:t>en om te werken met twee fiches</w:t>
      </w:r>
      <w:r w:rsidR="00361906" w:rsidRPr="00E7054B">
        <w:rPr>
          <w:rFonts w:asciiTheme="minorHAnsi" w:hAnsiTheme="minorHAnsi" w:cstheme="minorHAnsi"/>
        </w:rPr>
        <w:t xml:space="preserve">.  </w:t>
      </w:r>
      <w:r w:rsidRPr="00E7054B">
        <w:rPr>
          <w:rFonts w:asciiTheme="minorHAnsi" w:hAnsiTheme="minorHAnsi" w:cstheme="minorHAnsi"/>
        </w:rPr>
        <w:t>De softwareleveranciers kunnen er best gewezen worden op eventuele fouten.</w:t>
      </w:r>
    </w:p>
    <w:p w:rsidR="00361906" w:rsidRPr="00041678" w:rsidRDefault="00361906" w:rsidP="00041678">
      <w:pPr>
        <w:jc w:val="both"/>
        <w:rPr>
          <w:rFonts w:asciiTheme="minorHAnsi" w:hAnsiTheme="minorHAnsi" w:cstheme="minorHAnsi"/>
          <w:color w:val="1F497D"/>
          <w:sz w:val="22"/>
        </w:rPr>
      </w:pPr>
    </w:p>
    <w:p w:rsidR="007D0F82" w:rsidRDefault="009F5F89" w:rsidP="009F5F89">
      <w:pPr>
        <w:pStyle w:val="Lijstalinea"/>
        <w:numPr>
          <w:ilvl w:val="0"/>
          <w:numId w:val="9"/>
        </w:numPr>
        <w:jc w:val="both"/>
        <w:rPr>
          <w:rFonts w:asciiTheme="minorHAnsi" w:hAnsiTheme="minorHAnsi" w:cstheme="minorHAnsi"/>
        </w:rPr>
      </w:pPr>
      <w:r>
        <w:rPr>
          <w:rFonts w:asciiTheme="minorHAnsi" w:hAnsiTheme="minorHAnsi" w:cstheme="minorHAnsi"/>
        </w:rPr>
        <w:t>Indien het LOP naar volgend schooljaar toe zou kiezen voor een aanmeldingssysteem, dan kunnen we dat best reeds weten voor de paasvakantie, zodat we in de maanden nadien kunnen werken aan het aanmeldingsdossier. Dit moet op 1 september 2013 binnen zijn bij de Commissie Leerlingenrechten. We vragen dus aan alle leden om hierover een standpunt in te nemen tegen het volgende Dagelijks Bestuur</w:t>
      </w:r>
      <w:r w:rsidR="007D0F82">
        <w:rPr>
          <w:rFonts w:asciiTheme="minorHAnsi" w:hAnsiTheme="minorHAnsi" w:cstheme="minorHAnsi"/>
        </w:rPr>
        <w:t xml:space="preserve"> van 27 maart 2013</w:t>
      </w:r>
      <w:r>
        <w:rPr>
          <w:rFonts w:asciiTheme="minorHAnsi" w:hAnsiTheme="minorHAnsi" w:cstheme="minorHAnsi"/>
        </w:rPr>
        <w:t xml:space="preserve">. Luc Top bezorgt aan Luc </w:t>
      </w:r>
      <w:proofErr w:type="spellStart"/>
      <w:r>
        <w:rPr>
          <w:rFonts w:asciiTheme="minorHAnsi" w:hAnsiTheme="minorHAnsi" w:cstheme="minorHAnsi"/>
        </w:rPr>
        <w:t>Balcaen</w:t>
      </w:r>
      <w:proofErr w:type="spellEnd"/>
      <w:r>
        <w:rPr>
          <w:rFonts w:asciiTheme="minorHAnsi" w:hAnsiTheme="minorHAnsi" w:cstheme="minorHAnsi"/>
        </w:rPr>
        <w:t xml:space="preserve"> </w:t>
      </w:r>
      <w:r w:rsidR="007D0F82">
        <w:rPr>
          <w:rFonts w:asciiTheme="minorHAnsi" w:hAnsiTheme="minorHAnsi" w:cstheme="minorHAnsi"/>
        </w:rPr>
        <w:t xml:space="preserve">het protocol </w:t>
      </w:r>
      <w:r w:rsidR="007D0F82">
        <w:rPr>
          <w:rFonts w:asciiTheme="minorHAnsi" w:hAnsiTheme="minorHAnsi" w:cstheme="minorHAnsi"/>
        </w:rPr>
        <w:lastRenderedPageBreak/>
        <w:t>dat afgesloten werd tussen LOP Oudenaarde Basis en de stad Oudenaarde</w:t>
      </w:r>
      <w:r>
        <w:rPr>
          <w:rFonts w:asciiTheme="minorHAnsi" w:hAnsiTheme="minorHAnsi" w:cstheme="minorHAnsi"/>
        </w:rPr>
        <w:t xml:space="preserve"> </w:t>
      </w:r>
      <w:r w:rsidR="00E679E1">
        <w:rPr>
          <w:rFonts w:asciiTheme="minorHAnsi" w:hAnsiTheme="minorHAnsi" w:cstheme="minorHAnsi"/>
        </w:rPr>
        <w:t xml:space="preserve">over de ondersteuning </w:t>
      </w:r>
      <w:r w:rsidR="007D0F82">
        <w:rPr>
          <w:rFonts w:asciiTheme="minorHAnsi" w:hAnsiTheme="minorHAnsi" w:cstheme="minorHAnsi"/>
        </w:rPr>
        <w:t>van de aanmeldingsprocedure die momenteel gaande is.</w:t>
      </w:r>
    </w:p>
    <w:p w:rsidR="007D0F82" w:rsidRPr="007D0F82" w:rsidRDefault="007D0F82" w:rsidP="007D0F82">
      <w:pPr>
        <w:pStyle w:val="Lijstalinea"/>
        <w:rPr>
          <w:rFonts w:asciiTheme="minorHAnsi" w:hAnsiTheme="minorHAnsi" w:cstheme="minorHAnsi"/>
        </w:rPr>
      </w:pPr>
    </w:p>
    <w:p w:rsidR="00E679E1" w:rsidRPr="007D0F82" w:rsidRDefault="00E679E1" w:rsidP="007D0F82">
      <w:pPr>
        <w:jc w:val="both"/>
        <w:rPr>
          <w:rFonts w:asciiTheme="minorHAnsi" w:hAnsiTheme="minorHAnsi" w:cstheme="minorHAnsi"/>
        </w:rPr>
      </w:pPr>
      <w:r w:rsidRPr="007D0F82">
        <w:rPr>
          <w:rFonts w:asciiTheme="minorHAnsi" w:hAnsiTheme="minorHAnsi" w:cstheme="minorHAnsi"/>
        </w:rPr>
        <w:t xml:space="preserve"> </w:t>
      </w:r>
    </w:p>
    <w:p w:rsidR="007D0F82" w:rsidRPr="00041678" w:rsidRDefault="007D0F82" w:rsidP="007D0F82">
      <w:pPr>
        <w:pStyle w:val="Lijstalinea"/>
        <w:numPr>
          <w:ilvl w:val="0"/>
          <w:numId w:val="10"/>
        </w:numPr>
        <w:shd w:val="clear" w:color="auto" w:fill="F2F2F2" w:themeFill="background1" w:themeFillShade="F2"/>
        <w:jc w:val="both"/>
        <w:rPr>
          <w:rFonts w:asciiTheme="minorHAnsi" w:hAnsiTheme="minorHAnsi" w:cstheme="minorHAnsi"/>
          <w:szCs w:val="18"/>
        </w:rPr>
      </w:pPr>
      <w:r w:rsidRPr="00041678">
        <w:rPr>
          <w:rFonts w:asciiTheme="minorHAnsi" w:hAnsiTheme="minorHAnsi" w:cstheme="minorHAnsi"/>
          <w:szCs w:val="18"/>
        </w:rPr>
        <w:t>Onderwijs, cultuurparticipatie en vrijetijdspas</w:t>
      </w:r>
    </w:p>
    <w:p w:rsidR="00E679E1" w:rsidRPr="00E679E1" w:rsidRDefault="00E679E1" w:rsidP="00E679E1">
      <w:pPr>
        <w:pStyle w:val="Lijstalinea"/>
        <w:rPr>
          <w:rFonts w:asciiTheme="minorHAnsi" w:hAnsiTheme="minorHAnsi" w:cstheme="minorHAnsi"/>
        </w:rPr>
      </w:pPr>
    </w:p>
    <w:p w:rsidR="00361906" w:rsidRPr="00953960" w:rsidRDefault="007D0F82" w:rsidP="00041678">
      <w:pPr>
        <w:jc w:val="both"/>
        <w:rPr>
          <w:rFonts w:asciiTheme="minorHAnsi" w:hAnsiTheme="minorHAnsi" w:cstheme="minorHAnsi"/>
          <w:i/>
        </w:rPr>
      </w:pPr>
      <w:r w:rsidRPr="00953960">
        <w:rPr>
          <w:rFonts w:asciiTheme="minorHAnsi" w:hAnsiTheme="minorHAnsi" w:cstheme="minorHAnsi"/>
          <w:i/>
        </w:rPr>
        <w:t xml:space="preserve">5.1 </w:t>
      </w:r>
      <w:r w:rsidRPr="00953960">
        <w:rPr>
          <w:rFonts w:asciiTheme="minorHAnsi" w:hAnsiTheme="minorHAnsi" w:cstheme="minorHAnsi"/>
          <w:i/>
        </w:rPr>
        <w:tab/>
        <w:t xml:space="preserve">Toeleiding naar </w:t>
      </w:r>
      <w:r w:rsidR="00B72767" w:rsidRPr="00953960">
        <w:rPr>
          <w:rFonts w:asciiTheme="minorHAnsi" w:hAnsiTheme="minorHAnsi" w:cstheme="minorHAnsi"/>
          <w:i/>
        </w:rPr>
        <w:t xml:space="preserve">en participatie met </w:t>
      </w:r>
      <w:r w:rsidRPr="00953960">
        <w:rPr>
          <w:rFonts w:asciiTheme="minorHAnsi" w:hAnsiTheme="minorHAnsi" w:cstheme="minorHAnsi"/>
          <w:i/>
        </w:rPr>
        <w:t>de vrijetijdspas</w:t>
      </w:r>
      <w:r w:rsidR="00845380" w:rsidRPr="00953960">
        <w:rPr>
          <w:rFonts w:asciiTheme="minorHAnsi" w:hAnsiTheme="minorHAnsi" w:cstheme="minorHAnsi"/>
          <w:i/>
        </w:rPr>
        <w:t xml:space="preserve"> (buiten de school)</w:t>
      </w:r>
    </w:p>
    <w:p w:rsidR="007D0F82" w:rsidRDefault="007D0F82" w:rsidP="00041678">
      <w:pPr>
        <w:jc w:val="both"/>
        <w:rPr>
          <w:rFonts w:asciiTheme="minorHAnsi" w:hAnsiTheme="minorHAnsi" w:cstheme="minorHAnsi"/>
        </w:rPr>
      </w:pPr>
    </w:p>
    <w:p w:rsidR="007D0F82" w:rsidRDefault="007D0F82" w:rsidP="007D0F82">
      <w:pPr>
        <w:pStyle w:val="Lijstalinea"/>
        <w:numPr>
          <w:ilvl w:val="0"/>
          <w:numId w:val="11"/>
        </w:numPr>
        <w:jc w:val="both"/>
        <w:rPr>
          <w:rFonts w:asciiTheme="minorHAnsi" w:hAnsiTheme="minorHAnsi" w:cstheme="minorHAnsi"/>
        </w:rPr>
      </w:pPr>
      <w:r>
        <w:rPr>
          <w:rFonts w:asciiTheme="minorHAnsi" w:hAnsiTheme="minorHAnsi" w:cstheme="minorHAnsi"/>
        </w:rPr>
        <w:t xml:space="preserve">Scholen kunnen zouden bij </w:t>
      </w:r>
      <w:proofErr w:type="spellStart"/>
      <w:r>
        <w:rPr>
          <w:rFonts w:asciiTheme="minorHAnsi" w:hAnsiTheme="minorHAnsi" w:cstheme="minorHAnsi"/>
        </w:rPr>
        <w:t>bij</w:t>
      </w:r>
      <w:proofErr w:type="spellEnd"/>
      <w:r>
        <w:rPr>
          <w:rFonts w:asciiTheme="minorHAnsi" w:hAnsiTheme="minorHAnsi" w:cstheme="minorHAnsi"/>
        </w:rPr>
        <w:t xml:space="preserve"> de inschrijvingen kunnen werken met een </w:t>
      </w:r>
      <w:r w:rsidRPr="00102796">
        <w:rPr>
          <w:rFonts w:asciiTheme="minorHAnsi" w:hAnsiTheme="minorHAnsi" w:cstheme="minorHAnsi"/>
        </w:rPr>
        <w:t>invulstrookje</w:t>
      </w:r>
      <w:r>
        <w:rPr>
          <w:rFonts w:asciiTheme="minorHAnsi" w:hAnsiTheme="minorHAnsi" w:cstheme="minorHAnsi"/>
        </w:rPr>
        <w:t>, waarin zij te kennen geven geïnteresseerd te zijn in de vrijetijdspas. Eventueel kan dit gecombineerd worden met het invulstrookje voor de aanvraag van een bibliotheekkaart.</w:t>
      </w:r>
      <w:r w:rsidR="00B72767">
        <w:rPr>
          <w:rFonts w:asciiTheme="minorHAnsi" w:hAnsiTheme="minorHAnsi" w:cstheme="minorHAnsi"/>
        </w:rPr>
        <w:t xml:space="preserve"> Wie in aanmerking komt is te herkennen op de mutualiteitscode op de SIS-kaart.</w:t>
      </w:r>
    </w:p>
    <w:p w:rsidR="00361906" w:rsidRDefault="007D0F82" w:rsidP="00041678">
      <w:pPr>
        <w:pStyle w:val="Lijstalinea"/>
        <w:numPr>
          <w:ilvl w:val="0"/>
          <w:numId w:val="11"/>
        </w:numPr>
        <w:jc w:val="both"/>
        <w:rPr>
          <w:rFonts w:asciiTheme="minorHAnsi" w:hAnsiTheme="minorHAnsi" w:cstheme="minorHAnsi"/>
        </w:rPr>
      </w:pPr>
      <w:r>
        <w:rPr>
          <w:rFonts w:asciiTheme="minorHAnsi" w:hAnsiTheme="minorHAnsi" w:cstheme="minorHAnsi"/>
        </w:rPr>
        <w:t xml:space="preserve">De </w:t>
      </w:r>
      <w:r w:rsidRPr="00102796">
        <w:rPr>
          <w:rFonts w:asciiTheme="minorHAnsi" w:hAnsiTheme="minorHAnsi" w:cstheme="minorHAnsi"/>
        </w:rPr>
        <w:t>flyer</w:t>
      </w:r>
      <w:r>
        <w:rPr>
          <w:rFonts w:asciiTheme="minorHAnsi" w:hAnsiTheme="minorHAnsi" w:cstheme="minorHAnsi"/>
        </w:rPr>
        <w:t xml:space="preserve"> moet zo compact mogelijk aangeven wat er met een vrijetijdspas kan gebeuren. </w:t>
      </w:r>
      <w:r w:rsidR="00B72767">
        <w:rPr>
          <w:rFonts w:asciiTheme="minorHAnsi" w:hAnsiTheme="minorHAnsi" w:cstheme="minorHAnsi"/>
        </w:rPr>
        <w:t>De flyer kan meegegeven worden met andere documenten, zoals de flyer schooltoelagen.</w:t>
      </w:r>
    </w:p>
    <w:p w:rsidR="00B72767" w:rsidRDefault="00B72767" w:rsidP="00041678">
      <w:pPr>
        <w:pStyle w:val="Lijstalinea"/>
        <w:numPr>
          <w:ilvl w:val="0"/>
          <w:numId w:val="11"/>
        </w:numPr>
        <w:jc w:val="both"/>
        <w:rPr>
          <w:rFonts w:asciiTheme="minorHAnsi" w:hAnsiTheme="minorHAnsi" w:cstheme="minorHAnsi"/>
        </w:rPr>
      </w:pPr>
      <w:r>
        <w:rPr>
          <w:rFonts w:asciiTheme="minorHAnsi" w:hAnsiTheme="minorHAnsi" w:cstheme="minorHAnsi"/>
        </w:rPr>
        <w:t>Er kan een vermelding komen in het schoolkrantje, op de schoolwebsite…</w:t>
      </w:r>
    </w:p>
    <w:p w:rsidR="00B72767" w:rsidRDefault="00B72767" w:rsidP="00041678">
      <w:pPr>
        <w:pStyle w:val="Lijstalinea"/>
        <w:numPr>
          <w:ilvl w:val="0"/>
          <w:numId w:val="11"/>
        </w:numPr>
        <w:jc w:val="both"/>
        <w:rPr>
          <w:rFonts w:asciiTheme="minorHAnsi" w:hAnsiTheme="minorHAnsi" w:cstheme="minorHAnsi"/>
        </w:rPr>
      </w:pPr>
      <w:r>
        <w:rPr>
          <w:rFonts w:asciiTheme="minorHAnsi" w:hAnsiTheme="minorHAnsi" w:cstheme="minorHAnsi"/>
        </w:rPr>
        <w:t xml:space="preserve">Een pas hebben is één iets, effectieve participatie aan cultuur is nog iets anders. </w:t>
      </w:r>
      <w:r w:rsidR="00845380">
        <w:rPr>
          <w:rFonts w:asciiTheme="minorHAnsi" w:hAnsiTheme="minorHAnsi" w:cstheme="minorHAnsi"/>
        </w:rPr>
        <w:t>Mogelijkheden om dit te stimuleren zijn:</w:t>
      </w:r>
    </w:p>
    <w:p w:rsidR="00845380" w:rsidRDefault="00845380" w:rsidP="00845380">
      <w:pPr>
        <w:pStyle w:val="Lijstalinea"/>
        <w:numPr>
          <w:ilvl w:val="1"/>
          <w:numId w:val="11"/>
        </w:numPr>
        <w:jc w:val="both"/>
        <w:rPr>
          <w:rFonts w:asciiTheme="minorHAnsi" w:hAnsiTheme="minorHAnsi" w:cstheme="minorHAnsi"/>
        </w:rPr>
      </w:pPr>
      <w:r>
        <w:rPr>
          <w:rFonts w:asciiTheme="minorHAnsi" w:hAnsiTheme="minorHAnsi" w:cstheme="minorHAnsi"/>
        </w:rPr>
        <w:t xml:space="preserve">Een begeleidend krantje met actuele activiteiten, in dezelfde </w:t>
      </w:r>
      <w:proofErr w:type="spellStart"/>
      <w:r>
        <w:rPr>
          <w:rFonts w:asciiTheme="minorHAnsi" w:hAnsiTheme="minorHAnsi" w:cstheme="minorHAnsi"/>
        </w:rPr>
        <w:t>layout</w:t>
      </w:r>
      <w:proofErr w:type="spellEnd"/>
      <w:r>
        <w:rPr>
          <w:rFonts w:asciiTheme="minorHAnsi" w:hAnsiTheme="minorHAnsi" w:cstheme="minorHAnsi"/>
        </w:rPr>
        <w:t xml:space="preserve"> als de pas zelf (</w:t>
      </w:r>
      <w:proofErr w:type="spellStart"/>
      <w:r>
        <w:rPr>
          <w:rFonts w:asciiTheme="minorHAnsi" w:hAnsiTheme="minorHAnsi" w:cstheme="minorHAnsi"/>
        </w:rPr>
        <w:t>cfr</w:t>
      </w:r>
      <w:proofErr w:type="spellEnd"/>
      <w:r>
        <w:rPr>
          <w:rFonts w:asciiTheme="minorHAnsi" w:hAnsiTheme="minorHAnsi" w:cstheme="minorHAnsi"/>
        </w:rPr>
        <w:t>. OK-pas Oudenaarde</w:t>
      </w:r>
    </w:p>
    <w:p w:rsidR="00845380" w:rsidRDefault="00845380" w:rsidP="00845380">
      <w:pPr>
        <w:pStyle w:val="Lijstalinea"/>
        <w:numPr>
          <w:ilvl w:val="1"/>
          <w:numId w:val="11"/>
        </w:numPr>
        <w:jc w:val="both"/>
        <w:rPr>
          <w:rFonts w:asciiTheme="minorHAnsi" w:hAnsiTheme="minorHAnsi" w:cstheme="minorHAnsi"/>
        </w:rPr>
      </w:pPr>
      <w:r>
        <w:rPr>
          <w:rFonts w:asciiTheme="minorHAnsi" w:hAnsiTheme="minorHAnsi" w:cstheme="minorHAnsi"/>
        </w:rPr>
        <w:t>Voorzien van affiches, neon-borden….</w:t>
      </w:r>
      <w:r w:rsidR="00102796">
        <w:rPr>
          <w:rFonts w:asciiTheme="minorHAnsi" w:hAnsiTheme="minorHAnsi" w:cstheme="minorHAnsi"/>
        </w:rPr>
        <w:t xml:space="preserve"> op zichtbare plaatsen in de stad</w:t>
      </w:r>
    </w:p>
    <w:p w:rsidR="00845380" w:rsidRDefault="00845380" w:rsidP="00845380">
      <w:pPr>
        <w:pStyle w:val="Lijstalinea"/>
        <w:numPr>
          <w:ilvl w:val="1"/>
          <w:numId w:val="11"/>
        </w:numPr>
        <w:jc w:val="both"/>
        <w:rPr>
          <w:rFonts w:asciiTheme="minorHAnsi" w:hAnsiTheme="minorHAnsi" w:cstheme="minorHAnsi"/>
        </w:rPr>
      </w:pPr>
      <w:r>
        <w:rPr>
          <w:rFonts w:asciiTheme="minorHAnsi" w:hAnsiTheme="minorHAnsi" w:cstheme="minorHAnsi"/>
        </w:rPr>
        <w:t>Schoolpoortacties door Samenlevingsopbouw</w:t>
      </w:r>
    </w:p>
    <w:p w:rsidR="00845380" w:rsidRPr="00845380" w:rsidRDefault="00845380" w:rsidP="00845380">
      <w:pPr>
        <w:pStyle w:val="Lijstalinea"/>
        <w:numPr>
          <w:ilvl w:val="0"/>
          <w:numId w:val="11"/>
        </w:numPr>
        <w:jc w:val="both"/>
        <w:rPr>
          <w:rFonts w:asciiTheme="minorHAnsi" w:hAnsiTheme="minorHAnsi" w:cstheme="minorHAnsi"/>
        </w:rPr>
      </w:pPr>
      <w:r>
        <w:rPr>
          <w:rFonts w:asciiTheme="minorHAnsi" w:hAnsiTheme="minorHAnsi" w:cstheme="minorHAnsi"/>
        </w:rPr>
        <w:t xml:space="preserve">Sommige activiteiten komen hiervoor meer in aanmerking dan andere, bv. de </w:t>
      </w:r>
      <w:r w:rsidRPr="00845380">
        <w:rPr>
          <w:rFonts w:asciiTheme="minorHAnsi" w:hAnsiTheme="minorHAnsi" w:cstheme="minorHAnsi"/>
        </w:rPr>
        <w:t>familievoorstellingen</w:t>
      </w:r>
    </w:p>
    <w:p w:rsidR="00361906" w:rsidRPr="00041678" w:rsidRDefault="00361906" w:rsidP="00041678">
      <w:pPr>
        <w:jc w:val="both"/>
        <w:rPr>
          <w:rFonts w:asciiTheme="minorHAnsi" w:hAnsiTheme="minorHAnsi" w:cstheme="minorHAnsi"/>
        </w:rPr>
      </w:pPr>
    </w:p>
    <w:p w:rsidR="00361906" w:rsidRPr="00953960" w:rsidRDefault="00845380" w:rsidP="00041678">
      <w:pPr>
        <w:jc w:val="both"/>
        <w:rPr>
          <w:rFonts w:asciiTheme="minorHAnsi" w:hAnsiTheme="minorHAnsi" w:cstheme="minorHAnsi"/>
          <w:i/>
        </w:rPr>
      </w:pPr>
      <w:r w:rsidRPr="00953960">
        <w:rPr>
          <w:rFonts w:asciiTheme="minorHAnsi" w:hAnsiTheme="minorHAnsi" w:cstheme="minorHAnsi"/>
          <w:i/>
        </w:rPr>
        <w:t>5.2</w:t>
      </w:r>
      <w:r w:rsidRPr="00953960">
        <w:rPr>
          <w:rFonts w:asciiTheme="minorHAnsi" w:hAnsiTheme="minorHAnsi" w:cstheme="minorHAnsi"/>
          <w:i/>
        </w:rPr>
        <w:tab/>
        <w:t>Schoolactiviteiten in samenwerking met dienst Cultuur</w:t>
      </w:r>
    </w:p>
    <w:p w:rsidR="00845380" w:rsidRDefault="00845380" w:rsidP="00041678">
      <w:pPr>
        <w:jc w:val="both"/>
        <w:rPr>
          <w:rFonts w:asciiTheme="minorHAnsi" w:hAnsiTheme="minorHAnsi" w:cstheme="minorHAnsi"/>
        </w:rPr>
      </w:pPr>
    </w:p>
    <w:p w:rsidR="00F249EB" w:rsidRDefault="00F249EB" w:rsidP="00845380">
      <w:pPr>
        <w:pStyle w:val="Lijstalinea"/>
        <w:numPr>
          <w:ilvl w:val="0"/>
          <w:numId w:val="12"/>
        </w:numPr>
        <w:jc w:val="both"/>
        <w:rPr>
          <w:rFonts w:asciiTheme="minorHAnsi" w:hAnsiTheme="minorHAnsi" w:cstheme="minorHAnsi"/>
        </w:rPr>
      </w:pPr>
      <w:r>
        <w:rPr>
          <w:rFonts w:asciiTheme="minorHAnsi" w:hAnsiTheme="minorHAnsi" w:cstheme="minorHAnsi"/>
        </w:rPr>
        <w:t>De scholen zijn vragende partij voor samenwerking met Cultuur rond</w:t>
      </w:r>
      <w:r w:rsidR="00845380">
        <w:rPr>
          <w:rFonts w:asciiTheme="minorHAnsi" w:hAnsiTheme="minorHAnsi" w:cstheme="minorHAnsi"/>
        </w:rPr>
        <w:t xml:space="preserve"> schooltoneel, Picturale, film</w:t>
      </w:r>
      <w:r>
        <w:rPr>
          <w:rFonts w:asciiTheme="minorHAnsi" w:hAnsiTheme="minorHAnsi" w:cstheme="minorHAnsi"/>
        </w:rPr>
        <w:t xml:space="preserve">, </w:t>
      </w:r>
      <w:r w:rsidR="00102796">
        <w:rPr>
          <w:rFonts w:asciiTheme="minorHAnsi" w:hAnsiTheme="minorHAnsi" w:cstheme="minorHAnsi"/>
        </w:rPr>
        <w:t xml:space="preserve">strips, </w:t>
      </w:r>
      <w:r>
        <w:rPr>
          <w:rFonts w:asciiTheme="minorHAnsi" w:hAnsiTheme="minorHAnsi" w:cstheme="minorHAnsi"/>
        </w:rPr>
        <w:t>poppenkast, kunstateliers… Ook rond textiel zou zeker iets mogen georganiseerd worden naar scholen toe.</w:t>
      </w:r>
    </w:p>
    <w:p w:rsidR="00845380" w:rsidRDefault="00F249EB" w:rsidP="00845380">
      <w:pPr>
        <w:pStyle w:val="Lijstalinea"/>
        <w:numPr>
          <w:ilvl w:val="0"/>
          <w:numId w:val="12"/>
        </w:numPr>
        <w:jc w:val="both"/>
        <w:rPr>
          <w:rFonts w:asciiTheme="minorHAnsi" w:hAnsiTheme="minorHAnsi" w:cstheme="minorHAnsi"/>
        </w:rPr>
      </w:pPr>
      <w:r>
        <w:rPr>
          <w:rFonts w:asciiTheme="minorHAnsi" w:hAnsiTheme="minorHAnsi" w:cstheme="minorHAnsi"/>
        </w:rPr>
        <w:t>In Ronse nood aan is nood aan meer filmvoorstellingen. Ruimte hebben de scholen zelf, wat nodig zou zijn is een goede projectie en een degelijk geluid.</w:t>
      </w:r>
    </w:p>
    <w:p w:rsidR="00F249EB" w:rsidRDefault="00F249EB" w:rsidP="00845380">
      <w:pPr>
        <w:pStyle w:val="Lijstalinea"/>
        <w:numPr>
          <w:ilvl w:val="0"/>
          <w:numId w:val="12"/>
        </w:numPr>
        <w:jc w:val="both"/>
        <w:rPr>
          <w:rFonts w:asciiTheme="minorHAnsi" w:hAnsiTheme="minorHAnsi" w:cstheme="minorHAnsi"/>
        </w:rPr>
      </w:pPr>
      <w:r>
        <w:rPr>
          <w:rFonts w:asciiTheme="minorHAnsi" w:hAnsiTheme="minorHAnsi" w:cstheme="minorHAnsi"/>
        </w:rPr>
        <w:t>Het is best te streven naar een (school)jaarkalender met vaste data (</w:t>
      </w:r>
      <w:proofErr w:type="spellStart"/>
      <w:r>
        <w:rPr>
          <w:rFonts w:asciiTheme="minorHAnsi" w:hAnsiTheme="minorHAnsi" w:cstheme="minorHAnsi"/>
        </w:rPr>
        <w:t>cfr</w:t>
      </w:r>
      <w:proofErr w:type="spellEnd"/>
      <w:r>
        <w:rPr>
          <w:rFonts w:asciiTheme="minorHAnsi" w:hAnsiTheme="minorHAnsi" w:cstheme="minorHAnsi"/>
        </w:rPr>
        <w:t xml:space="preserve">. </w:t>
      </w:r>
      <w:proofErr w:type="spellStart"/>
      <w:r>
        <w:rPr>
          <w:rFonts w:asciiTheme="minorHAnsi" w:hAnsiTheme="minorHAnsi" w:cstheme="minorHAnsi"/>
        </w:rPr>
        <w:t>Gedichtendag</w:t>
      </w:r>
      <w:proofErr w:type="spellEnd"/>
      <w:r>
        <w:rPr>
          <w:rFonts w:asciiTheme="minorHAnsi" w:hAnsiTheme="minorHAnsi" w:cstheme="minorHAnsi"/>
        </w:rPr>
        <w:t xml:space="preserve">). </w:t>
      </w:r>
    </w:p>
    <w:p w:rsidR="00F249EB" w:rsidRDefault="00F249EB" w:rsidP="00845380">
      <w:pPr>
        <w:pStyle w:val="Lijstalinea"/>
        <w:numPr>
          <w:ilvl w:val="0"/>
          <w:numId w:val="12"/>
        </w:numPr>
        <w:jc w:val="both"/>
        <w:rPr>
          <w:rFonts w:asciiTheme="minorHAnsi" w:hAnsiTheme="minorHAnsi" w:cstheme="minorHAnsi"/>
        </w:rPr>
      </w:pPr>
      <w:r>
        <w:rPr>
          <w:rFonts w:asciiTheme="minorHAnsi" w:hAnsiTheme="minorHAnsi" w:cstheme="minorHAnsi"/>
        </w:rPr>
        <w:t>Het grootste probleem is vervoer. De activiteiten zouden ook voor de wijkscholen toegankelijk moeten zijn.</w:t>
      </w:r>
    </w:p>
    <w:p w:rsidR="00361906" w:rsidRPr="00041678" w:rsidRDefault="00361906" w:rsidP="00041678">
      <w:pPr>
        <w:jc w:val="both"/>
        <w:rPr>
          <w:rFonts w:asciiTheme="minorHAnsi" w:hAnsiTheme="minorHAnsi" w:cstheme="minorHAnsi"/>
        </w:rPr>
      </w:pPr>
    </w:p>
    <w:p w:rsidR="00F249EB" w:rsidRPr="00953960" w:rsidRDefault="00F249EB" w:rsidP="00F249EB">
      <w:pPr>
        <w:jc w:val="both"/>
        <w:rPr>
          <w:rFonts w:asciiTheme="minorHAnsi" w:hAnsiTheme="minorHAnsi" w:cstheme="minorHAnsi"/>
          <w:i/>
        </w:rPr>
      </w:pPr>
      <w:r w:rsidRPr="00953960">
        <w:rPr>
          <w:rFonts w:asciiTheme="minorHAnsi" w:hAnsiTheme="minorHAnsi" w:cstheme="minorHAnsi"/>
          <w:i/>
        </w:rPr>
        <w:t>5.3</w:t>
      </w:r>
      <w:r w:rsidRPr="00953960">
        <w:rPr>
          <w:rFonts w:asciiTheme="minorHAnsi" w:hAnsiTheme="minorHAnsi" w:cstheme="minorHAnsi"/>
          <w:i/>
        </w:rPr>
        <w:tab/>
        <w:t>De vrijetijdspas voor schoolactiviteiten</w:t>
      </w:r>
    </w:p>
    <w:p w:rsidR="00F249EB" w:rsidRDefault="00F249EB" w:rsidP="00F249EB">
      <w:pPr>
        <w:jc w:val="both"/>
        <w:rPr>
          <w:rFonts w:asciiTheme="minorHAnsi" w:hAnsiTheme="minorHAnsi" w:cstheme="minorHAnsi"/>
        </w:rPr>
      </w:pPr>
    </w:p>
    <w:p w:rsidR="00102796" w:rsidRPr="00102796" w:rsidRDefault="00102796" w:rsidP="00102796">
      <w:pPr>
        <w:pStyle w:val="Lijstalinea"/>
        <w:numPr>
          <w:ilvl w:val="0"/>
          <w:numId w:val="13"/>
        </w:numPr>
        <w:jc w:val="both"/>
        <w:rPr>
          <w:rFonts w:asciiTheme="minorHAnsi" w:hAnsiTheme="minorHAnsi" w:cstheme="minorHAnsi"/>
        </w:rPr>
      </w:pPr>
      <w:r>
        <w:rPr>
          <w:rFonts w:asciiTheme="minorHAnsi" w:hAnsiTheme="minorHAnsi" w:cstheme="minorHAnsi"/>
        </w:rPr>
        <w:t xml:space="preserve">Kan de vrijetijdspas niet toegepast worden op klasniveau in plaats van op individueel niveau? Hetzelfde </w:t>
      </w:r>
      <w:proofErr w:type="spellStart"/>
      <w:r>
        <w:rPr>
          <w:rFonts w:asciiTheme="minorHAnsi" w:hAnsiTheme="minorHAnsi" w:cstheme="minorHAnsi"/>
        </w:rPr>
        <w:t>pricinpe</w:t>
      </w:r>
      <w:proofErr w:type="spellEnd"/>
      <w:r>
        <w:rPr>
          <w:rFonts w:asciiTheme="minorHAnsi" w:hAnsiTheme="minorHAnsi" w:cstheme="minorHAnsi"/>
        </w:rPr>
        <w:t xml:space="preserve"> wordt gehanteerd met de </w:t>
      </w:r>
      <w:proofErr w:type="spellStart"/>
      <w:r>
        <w:rPr>
          <w:rFonts w:asciiTheme="minorHAnsi" w:hAnsiTheme="minorHAnsi" w:cstheme="minorHAnsi"/>
        </w:rPr>
        <w:t>klasbibkaart</w:t>
      </w:r>
      <w:proofErr w:type="spellEnd"/>
      <w:r>
        <w:rPr>
          <w:rFonts w:asciiTheme="minorHAnsi" w:hAnsiTheme="minorHAnsi" w:cstheme="minorHAnsi"/>
        </w:rPr>
        <w:t xml:space="preserve">. Voor de doelgroep komt dit op hetzelfde neer, maar administratief werkt het heel wat eenvoudiger. </w:t>
      </w:r>
    </w:p>
    <w:p w:rsidR="00F249EB" w:rsidRDefault="00F249EB" w:rsidP="00F249EB">
      <w:pPr>
        <w:jc w:val="both"/>
        <w:rPr>
          <w:rFonts w:asciiTheme="minorHAnsi" w:hAnsiTheme="minorHAnsi" w:cstheme="minorHAnsi"/>
        </w:rPr>
      </w:pPr>
    </w:p>
    <w:p w:rsidR="00361906" w:rsidRPr="00041678" w:rsidRDefault="00361906" w:rsidP="00041678">
      <w:pPr>
        <w:jc w:val="both"/>
        <w:rPr>
          <w:rFonts w:asciiTheme="minorHAnsi" w:hAnsiTheme="minorHAnsi" w:cstheme="minorHAnsi"/>
        </w:rPr>
      </w:pPr>
    </w:p>
    <w:p w:rsidR="00361906" w:rsidRPr="00041678" w:rsidRDefault="00361906" w:rsidP="00041678">
      <w:pPr>
        <w:jc w:val="both"/>
        <w:rPr>
          <w:rFonts w:asciiTheme="minorHAnsi" w:hAnsiTheme="minorHAnsi" w:cstheme="minorHAnsi"/>
        </w:rPr>
      </w:pPr>
    </w:p>
    <w:sectPr w:rsidR="00361906" w:rsidRPr="00041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365"/>
    <w:multiLevelType w:val="hybridMultilevel"/>
    <w:tmpl w:val="38FEBA2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4F85FB2"/>
    <w:multiLevelType w:val="hybridMultilevel"/>
    <w:tmpl w:val="E74012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6BE62B9"/>
    <w:multiLevelType w:val="hybridMultilevel"/>
    <w:tmpl w:val="6D9A3B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6F66768"/>
    <w:multiLevelType w:val="hybridMultilevel"/>
    <w:tmpl w:val="B568F6A6"/>
    <w:lvl w:ilvl="0" w:tplc="24B6C21C">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781319B"/>
    <w:multiLevelType w:val="hybridMultilevel"/>
    <w:tmpl w:val="A4C46D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A6B0B94"/>
    <w:multiLevelType w:val="hybridMultilevel"/>
    <w:tmpl w:val="DF766C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C0E4A36"/>
    <w:multiLevelType w:val="hybridMultilevel"/>
    <w:tmpl w:val="933281E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nsid w:val="2DC22CE2"/>
    <w:multiLevelType w:val="hybridMultilevel"/>
    <w:tmpl w:val="1FBE34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F8C2C43"/>
    <w:multiLevelType w:val="hybridMultilevel"/>
    <w:tmpl w:val="CEBA519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4AC10AFE"/>
    <w:multiLevelType w:val="hybridMultilevel"/>
    <w:tmpl w:val="E4BCC288"/>
    <w:lvl w:ilvl="0" w:tplc="682CD3BC">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40A1677"/>
    <w:multiLevelType w:val="hybridMultilevel"/>
    <w:tmpl w:val="1CF652DE"/>
    <w:lvl w:ilvl="0" w:tplc="40B48F8E">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1731D45"/>
    <w:multiLevelType w:val="hybridMultilevel"/>
    <w:tmpl w:val="3D8A635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774201CD"/>
    <w:multiLevelType w:val="hybridMultilevel"/>
    <w:tmpl w:val="2FECE1CC"/>
    <w:lvl w:ilvl="0" w:tplc="81BA28CA">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
  </w:num>
  <w:num w:numId="6">
    <w:abstractNumId w:val="7"/>
  </w:num>
  <w:num w:numId="7">
    <w:abstractNumId w:val="9"/>
  </w:num>
  <w:num w:numId="8">
    <w:abstractNumId w:val="11"/>
  </w:num>
  <w:num w:numId="9">
    <w:abstractNumId w:val="8"/>
  </w:num>
  <w:num w:numId="10">
    <w:abstractNumId w:val="3"/>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BC"/>
    <w:rsid w:val="000218DA"/>
    <w:rsid w:val="00027AE4"/>
    <w:rsid w:val="00041678"/>
    <w:rsid w:val="00091C7F"/>
    <w:rsid w:val="000D6BF8"/>
    <w:rsid w:val="00102796"/>
    <w:rsid w:val="00123B35"/>
    <w:rsid w:val="001C54F3"/>
    <w:rsid w:val="001F5526"/>
    <w:rsid w:val="00361906"/>
    <w:rsid w:val="003E27CA"/>
    <w:rsid w:val="003E54AE"/>
    <w:rsid w:val="003F006D"/>
    <w:rsid w:val="00444FA7"/>
    <w:rsid w:val="0054439A"/>
    <w:rsid w:val="00561619"/>
    <w:rsid w:val="00683E10"/>
    <w:rsid w:val="0070403F"/>
    <w:rsid w:val="007D0F82"/>
    <w:rsid w:val="00825A1B"/>
    <w:rsid w:val="00845380"/>
    <w:rsid w:val="00880005"/>
    <w:rsid w:val="00893951"/>
    <w:rsid w:val="008B1D50"/>
    <w:rsid w:val="0094261A"/>
    <w:rsid w:val="00953960"/>
    <w:rsid w:val="009E263A"/>
    <w:rsid w:val="009F5F89"/>
    <w:rsid w:val="00A23D86"/>
    <w:rsid w:val="00AC3C32"/>
    <w:rsid w:val="00B03C55"/>
    <w:rsid w:val="00B22216"/>
    <w:rsid w:val="00B72767"/>
    <w:rsid w:val="00C146F1"/>
    <w:rsid w:val="00C247BC"/>
    <w:rsid w:val="00C24C13"/>
    <w:rsid w:val="00CD6B4C"/>
    <w:rsid w:val="00E03E57"/>
    <w:rsid w:val="00E61829"/>
    <w:rsid w:val="00E66D40"/>
    <w:rsid w:val="00E679E1"/>
    <w:rsid w:val="00E7054B"/>
    <w:rsid w:val="00F249EB"/>
    <w:rsid w:val="00FA40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47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47BC"/>
    <w:pPr>
      <w:ind w:left="720"/>
      <w:contextualSpacing/>
    </w:pPr>
  </w:style>
  <w:style w:type="table" w:styleId="Tabelraster">
    <w:name w:val="Table Grid"/>
    <w:basedOn w:val="Standaardtabel"/>
    <w:uiPriority w:val="59"/>
    <w:rsid w:val="00C247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C24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47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47BC"/>
    <w:pPr>
      <w:ind w:left="720"/>
      <w:contextualSpacing/>
    </w:pPr>
  </w:style>
  <w:style w:type="table" w:styleId="Tabelraster">
    <w:name w:val="Table Grid"/>
    <w:basedOn w:val="Standaardtabel"/>
    <w:uiPriority w:val="59"/>
    <w:rsid w:val="00C247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C24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1487</Words>
  <Characters>8179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25</cp:revision>
  <dcterms:created xsi:type="dcterms:W3CDTF">2013-01-23T11:04:00Z</dcterms:created>
  <dcterms:modified xsi:type="dcterms:W3CDTF">2013-01-31T06:02:00Z</dcterms:modified>
</cp:coreProperties>
</file>